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4D64" w14:textId="77777777" w:rsidR="00AF6081" w:rsidRPr="00182411" w:rsidRDefault="00AF6081" w:rsidP="00AF60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рецензияланатын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басылымдардағы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жарияланымдардың</w:t>
      </w:r>
      <w:proofErr w:type="spellEnd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411">
        <w:rPr>
          <w:rFonts w:ascii="Times New Roman" w:eastAsia="Times New Roman" w:hAnsi="Times New Roman" w:cs="Times New Roman"/>
          <w:color w:val="000000"/>
          <w:sz w:val="24"/>
          <w:szCs w:val="24"/>
        </w:rPr>
        <w:t>тізімі</w:t>
      </w:r>
      <w:proofErr w:type="spellEnd"/>
    </w:p>
    <w:p w14:paraId="7F2D6B20" w14:textId="57ED5E0D" w:rsidR="009014E4" w:rsidRPr="00182411" w:rsidRDefault="007815DB" w:rsidP="00AF608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Каркимбаева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Гульшахар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Абдикапбаровна</w:t>
      </w:r>
      <w:proofErr w:type="spellEnd"/>
    </w:p>
    <w:p w14:paraId="4F00E78D" w14:textId="77777777" w:rsidR="00AF6081" w:rsidRPr="00182411" w:rsidRDefault="00AF6081" w:rsidP="00AF608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AF6081" w:rsidRPr="007815DB" w14:paraId="1610DD93" w14:textId="77777777" w:rsidTr="007B5944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4ADE" w14:textId="7D5B41F5" w:rsidR="003F70BC" w:rsidRPr="007B5944" w:rsidRDefault="003F70BC" w:rsidP="00D207B0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AF6081" w:rsidRPr="00182411" w14:paraId="48A076F8" w14:textId="77777777" w:rsidTr="007B5944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451D" w14:textId="294477BE" w:rsidR="007B5944" w:rsidRPr="007B5944" w:rsidRDefault="007B5944" w:rsidP="007B59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B59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Автордың идентификаторы (болған жағдайда): </w:t>
            </w:r>
          </w:p>
          <w:p w14:paraId="0E12688B" w14:textId="33BEA3F1" w:rsidR="007B5944" w:rsidRPr="007B5944" w:rsidRDefault="007B5944" w:rsidP="007B5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Scopus Author ID: 58756016700</w:t>
            </w:r>
          </w:p>
          <w:p w14:paraId="796F9FA9" w14:textId="77777777" w:rsidR="007B5944" w:rsidRPr="007B5944" w:rsidRDefault="007B5944" w:rsidP="007B5944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7B59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Web of Science Researcher ID: </w:t>
            </w:r>
            <w:r w:rsidRPr="007B5944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OIS-6215-2025</w:t>
            </w:r>
          </w:p>
          <w:p w14:paraId="2011095A" w14:textId="60C179EF" w:rsidR="00AF6081" w:rsidRPr="007B5944" w:rsidRDefault="007B5944" w:rsidP="007B59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59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ORCID: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</w:instrText>
            </w:r>
            <w:r w:rsidRPr="007B59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instrText>https://orcid.org/0000-0002-2682-7001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662B80">
              <w:rPr>
                <w:rStyle w:val="af0"/>
                <w:rFonts w:ascii="Times New Roman" w:hAnsi="Times New Roman" w:cs="Times New Roman"/>
                <w:sz w:val="24"/>
                <w:szCs w:val="24"/>
                <w:lang w:val="kk-KZ" w:eastAsia="ru-RU"/>
              </w:rPr>
              <w:t>https://orcid.org/0000-0002-2682-7001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405C5D78" w14:textId="77777777" w:rsidR="009014E4" w:rsidRPr="00182411" w:rsidRDefault="009014E4" w:rsidP="009014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9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40"/>
        <w:gridCol w:w="1983"/>
        <w:gridCol w:w="926"/>
        <w:gridCol w:w="3209"/>
        <w:gridCol w:w="2410"/>
        <w:gridCol w:w="1134"/>
        <w:gridCol w:w="1984"/>
        <w:gridCol w:w="1560"/>
        <w:gridCol w:w="1945"/>
      </w:tblGrid>
      <w:tr w:rsidR="00AF6081" w:rsidRPr="00984AE1" w14:paraId="7443F117" w14:textId="77777777" w:rsidTr="00B01B5A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3DB" w14:textId="3AA6FC5E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C0D5" w14:textId="490B53B5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Жарияланымның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EAB" w14:textId="0BA4AF11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Түрі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4DF2" w14:textId="7C876DFA" w:rsidR="00AF6081" w:rsidRPr="004C6190" w:rsidRDefault="00AF6081" w:rsidP="00AF6081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Журналдың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жарияланған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жылы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, DOI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FCC0" w14:textId="0CE09EB1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Журналдың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импакт-факторы, квартиль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ғылым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саласы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* Journal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Citation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Reports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деректер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жарияланған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жылы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48A9" w14:textId="1E5561CB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Web of Science Core Collection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дерекқорындағы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индекс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A9A" w14:textId="77777777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Журнал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дың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CiteScore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процентил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ғылым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саласы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*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жарияланған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жылы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Scopus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деректері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</w:p>
          <w:p w14:paraId="6DF55F59" w14:textId="4C9576BF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787E" w14:textId="77777777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Авторлардың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ТАӘ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үміткердің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ТАӘ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астын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сызу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  <w:p w14:paraId="7957BF02" w14:textId="251577ED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C4C" w14:textId="676153BB" w:rsidR="00AF6081" w:rsidRPr="004C6190" w:rsidRDefault="00AF6081" w:rsidP="00AF608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Үміткердің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рөлі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тең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автор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хат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хабар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автор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C36EA" w:rsidRPr="004C6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бірлескен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автор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9014E4" w:rsidRPr="004C6190" w14:paraId="3DE9175F" w14:textId="77777777" w:rsidTr="00B01B5A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541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004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79A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A18" w14:textId="77777777" w:rsidR="009014E4" w:rsidRPr="004C6190" w:rsidRDefault="009014E4" w:rsidP="007815DB">
            <w:pPr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AD2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46F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E5D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008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2A0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9014E4" w:rsidRPr="00984AE1" w14:paraId="6AB3719B" w14:textId="77777777" w:rsidTr="00B01B5A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69C9" w14:textId="77777777" w:rsidR="009014E4" w:rsidRPr="004C6190" w:rsidRDefault="009014E4" w:rsidP="007815D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086E" w14:textId="033157D7" w:rsidR="009014E4" w:rsidRPr="004C6190" w:rsidRDefault="000D174B" w:rsidP="007815D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Periodontopathogenic</w:t>
            </w:r>
            <w:proofErr w:type="spellEnd"/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 Microbial Infection of Periodontal Tissues in Children in the Aral Sea Region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795" w14:textId="77777777" w:rsidR="009014E4" w:rsidRPr="004C6190" w:rsidRDefault="009014E4" w:rsidP="007815D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Journal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article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F10" w14:textId="12620800" w:rsidR="00E73DD9" w:rsidRPr="00E73DD9" w:rsidRDefault="005470E7" w:rsidP="00954A6D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J</w:t>
            </w:r>
            <w:r w:rsidR="00506F45" w:rsidRPr="004C6190">
              <w:rPr>
                <w:rFonts w:ascii="Times New Roman" w:hAnsi="Times New Roman" w:cs="Times New Roman"/>
                <w:bCs/>
                <w:lang w:val="en-US"/>
              </w:rPr>
              <w:t>ournal ”Annals</w:t>
            </w:r>
            <w:proofErr w:type="gramEnd"/>
            <w:r w:rsidR="00506F45" w:rsidRPr="004C6190">
              <w:rPr>
                <w:rFonts w:ascii="Times New Roman" w:hAnsi="Times New Roman" w:cs="Times New Roman"/>
                <w:bCs/>
                <w:lang w:val="en-US"/>
              </w:rPr>
              <w:t xml:space="preserve"> of Dental Specialty”</w:t>
            </w:r>
            <w:r w:rsidR="001A7FA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gramStart"/>
            <w:r w:rsidR="001A7FA6">
              <w:rPr>
                <w:rFonts w:ascii="Times New Roman" w:hAnsi="Times New Roman" w:cs="Times New Roman"/>
                <w:bCs/>
                <w:lang w:val="en-US"/>
              </w:rPr>
              <w:t xml:space="preserve">2025 </w:t>
            </w:r>
            <w:r w:rsidR="00506F45" w:rsidRPr="004C61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73DD9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13</w:t>
            </w:r>
            <w:proofErr w:type="gramEnd"/>
            <w:r w:rsidR="00E73DD9" w:rsidRPr="00E73DD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(3), 1 </w:t>
            </w:r>
            <w:r w:rsidRPr="00E73DD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10. </w:t>
            </w:r>
          </w:p>
          <w:p w14:paraId="2AF18B08" w14:textId="3B06AEEE" w:rsidR="00954A6D" w:rsidRPr="005470E7" w:rsidRDefault="005470E7" w:rsidP="00954A6D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hyperlink r:id="rId7" w:tgtFrame="_blank" w:history="1">
              <w:r w:rsidRPr="00E73DD9">
                <w:rPr>
                  <w:rStyle w:val="af0"/>
                  <w:rFonts w:ascii="Times New Roman" w:hAnsi="Times New Roman" w:cs="Times New Roman"/>
                  <w:color w:val="0056B3"/>
                  <w:shd w:val="clear" w:color="auto" w:fill="FFFFFF"/>
                  <w:lang w:val="en-US"/>
                </w:rPr>
                <w:t>https://doi.org/10.51847/ibcKYUmd3i</w:t>
              </w:r>
            </w:hyperlink>
            <w:r w:rsidR="00954A6D" w:rsidRPr="005470E7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2AFD6290" w14:textId="66994AD7" w:rsidR="0075550E" w:rsidRPr="004C6190" w:rsidRDefault="0075550E" w:rsidP="0075550E">
            <w:pPr>
              <w:rPr>
                <w:lang w:val="en-US"/>
              </w:rPr>
            </w:pPr>
            <w:hyperlink r:id="rId8" w:history="1">
              <w:r w:rsidRPr="004C6190">
                <w:rPr>
                  <w:rStyle w:val="af0"/>
                  <w:lang w:val="en-US"/>
                </w:rPr>
                <w:t>https://www.scopus.com/pages/publications/105016523973?origin=resultslist</w:t>
              </w:r>
            </w:hyperlink>
          </w:p>
          <w:p w14:paraId="11CA1DE2" w14:textId="6C5F9C55" w:rsidR="0075550E" w:rsidRPr="004C6190" w:rsidRDefault="0075550E" w:rsidP="0075550E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C119" w14:textId="684EDEFD" w:rsidR="00FC698F" w:rsidRDefault="00FC698F" w:rsidP="007815D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 2</w:t>
            </w:r>
          </w:p>
          <w:p w14:paraId="34CD8EC4" w14:textId="43F37CBB" w:rsidR="00FC698F" w:rsidRDefault="00FC698F" w:rsidP="007815D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2020</w:t>
            </w:r>
          </w:p>
          <w:p w14:paraId="6A4FE511" w14:textId="77777777" w:rsidR="005470E7" w:rsidRDefault="005470E7" w:rsidP="007815D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Dentistry:</w:t>
            </w:r>
          </w:p>
          <w:p w14:paraId="45FC66BB" w14:textId="7DF99180" w:rsidR="009014E4" w:rsidRDefault="00641BCE" w:rsidP="007815D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(miscellaneous)</w:t>
            </w:r>
          </w:p>
          <w:p w14:paraId="11E916E9" w14:textId="74BB06AF" w:rsidR="00FC698F" w:rsidRPr="004C6190" w:rsidRDefault="00FC698F" w:rsidP="00FC698F">
            <w:pPr>
              <w:pStyle w:val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2B74" w14:textId="77777777" w:rsidR="00FC698F" w:rsidRPr="00FC698F" w:rsidRDefault="00FC698F" w:rsidP="00FC698F">
            <w:pPr>
              <w:pStyle w:val="2"/>
              <w:spacing w:before="0" w:after="0"/>
              <w:rPr>
                <w:rFonts w:ascii="Times New Roman" w:hAnsi="Times New Roman" w:cs="Times New Roman"/>
                <w:color w:val="323232"/>
                <w:sz w:val="22"/>
                <w:szCs w:val="22"/>
              </w:rPr>
            </w:pPr>
            <w:r w:rsidRPr="00FC698F"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SJR 2024</w:t>
            </w:r>
            <w:r w:rsidRPr="00FC698F"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0.164</w:t>
            </w:r>
          </w:p>
          <w:p w14:paraId="362097C6" w14:textId="47F7363A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C843" w14:textId="1C38240E" w:rsidR="00FC698F" w:rsidRPr="005470E7" w:rsidRDefault="005470E7" w:rsidP="005470E7">
            <w:pPr>
              <w:pStyle w:val="2"/>
              <w:spacing w:before="0" w:after="0"/>
              <w:rPr>
                <w:rFonts w:ascii="Times New Roman" w:hAnsi="Times New Roman" w:cs="Times New Roman"/>
                <w:color w:val="323232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CS</w:t>
            </w:r>
            <w:r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 xml:space="preserve"> = </w:t>
            </w:r>
            <w:r w:rsidRPr="005470E7"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1.3</w:t>
            </w:r>
            <w:r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 xml:space="preserve"> (2024)</w:t>
            </w:r>
          </w:p>
          <w:p w14:paraId="1B6B6A70" w14:textId="67EA86E3" w:rsidR="009014E4" w:rsidRPr="004C6190" w:rsidRDefault="00AF2B7D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</w:t>
            </w:r>
            <w:r w:rsidR="007E42D0"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%</w:t>
            </w:r>
            <w:r w:rsidR="005470E7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="005470E7" w:rsidRPr="004C6190">
              <w:rPr>
                <w:rFonts w:ascii="Times New Roman" w:eastAsia="Times New Roman" w:hAnsi="Times New Roman" w:cs="Times New Roman"/>
                <w:color w:val="000000"/>
              </w:rPr>
              <w:t>роцентиль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68F" w14:textId="38F45C95" w:rsidR="009014E4" w:rsidRPr="004C6190" w:rsidRDefault="004D46D9" w:rsidP="007815DB">
            <w:pPr>
              <w:ind w:right="-12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Rysbayeva</w:t>
            </w:r>
            <w:proofErr w:type="spellEnd"/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Zh</w:t>
            </w:r>
            <w:proofErr w:type="spellEnd"/>
            <w:r w:rsidR="00FB33D2" w:rsidRPr="004C61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FB33D2" w:rsidRPr="004C6190">
              <w:rPr>
                <w:rFonts w:ascii="Times New Roman" w:hAnsi="Times New Roman" w:cs="Times New Roman"/>
                <w:bCs/>
                <w:lang w:val="en-US"/>
              </w:rPr>
              <w:t>Izenbaev</w:t>
            </w:r>
            <w:proofErr w:type="spellEnd"/>
            <w:r w:rsidR="00FB33D2" w:rsidRPr="004C6190">
              <w:rPr>
                <w:rFonts w:ascii="Times New Roman" w:hAnsi="Times New Roman" w:cs="Times New Roman"/>
                <w:bCs/>
                <w:lang w:val="en-US"/>
              </w:rPr>
              <w:t xml:space="preserve"> N, Zhaparov A, </w:t>
            </w:r>
            <w:proofErr w:type="spellStart"/>
            <w:r w:rsidR="00FB33D2" w:rsidRPr="004C6190">
              <w:rPr>
                <w:rFonts w:ascii="Times New Roman" w:hAnsi="Times New Roman" w:cs="Times New Roman"/>
                <w:bCs/>
                <w:lang w:val="en-US"/>
              </w:rPr>
              <w:t>Akhshalov</w:t>
            </w:r>
            <w:proofErr w:type="spellEnd"/>
            <w:r w:rsidR="00FB33D2" w:rsidRPr="004C6190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5472" w14:textId="0EF0FF9B" w:rsidR="009014E4" w:rsidRPr="004C6190" w:rsidRDefault="004D46D9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хат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хабар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автор</w:t>
            </w:r>
          </w:p>
        </w:tc>
      </w:tr>
    </w:tbl>
    <w:p w14:paraId="619BACD4" w14:textId="77777777" w:rsidR="004D46D9" w:rsidRDefault="004D46D9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0A039DFA" w14:textId="3AA3034E" w:rsidR="004D46D9" w:rsidRDefault="004D46D9" w:rsidP="00D7402A">
      <w:pPr>
        <w:keepLines/>
        <w:ind w:firstLine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7BEA6247" w14:textId="6C03106C" w:rsidR="009014E4" w:rsidRPr="00182411" w:rsidRDefault="009014E4" w:rsidP="00913537">
      <w:pPr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014E4" w:rsidRPr="00182411" w:rsidSect="009014E4">
          <w:footerReference w:type="default" r:id="rId9"/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07"/>
        <w:gridCol w:w="993"/>
        <w:gridCol w:w="3118"/>
        <w:gridCol w:w="2268"/>
        <w:gridCol w:w="1134"/>
        <w:gridCol w:w="1985"/>
        <w:gridCol w:w="1701"/>
        <w:gridCol w:w="1945"/>
      </w:tblGrid>
      <w:tr w:rsidR="004D46D9" w:rsidRPr="004C6190" w14:paraId="7F06D0B0" w14:textId="77777777" w:rsidTr="00E73DD9">
        <w:trPr>
          <w:trHeight w:val="430"/>
        </w:trPr>
        <w:tc>
          <w:tcPr>
            <w:tcW w:w="540" w:type="dxa"/>
            <w:noWrap/>
          </w:tcPr>
          <w:p w14:paraId="6856A6FC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07" w:type="dxa"/>
          </w:tcPr>
          <w:p w14:paraId="5F50F92C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noWrap/>
          </w:tcPr>
          <w:p w14:paraId="4073EED7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8" w:type="dxa"/>
          </w:tcPr>
          <w:p w14:paraId="3A9E907D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</w:tcPr>
          <w:p w14:paraId="7019D1D7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14:paraId="29941B6B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</w:tcPr>
          <w:p w14:paraId="31ECAA85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14:paraId="5F567134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45" w:type="dxa"/>
          </w:tcPr>
          <w:p w14:paraId="1241BD46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470E7" w:rsidRPr="004C6190" w14:paraId="68BD0455" w14:textId="77777777" w:rsidTr="00E73DD9">
        <w:trPr>
          <w:trHeight w:val="2040"/>
        </w:trPr>
        <w:tc>
          <w:tcPr>
            <w:tcW w:w="540" w:type="dxa"/>
            <w:noWrap/>
            <w:hideMark/>
          </w:tcPr>
          <w:p w14:paraId="4380DADC" w14:textId="77777777" w:rsidR="005470E7" w:rsidRPr="004C6190" w:rsidRDefault="005470E7" w:rsidP="005470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07" w:type="dxa"/>
            <w:hideMark/>
          </w:tcPr>
          <w:p w14:paraId="101D1411" w14:textId="2C873C1D" w:rsidR="005470E7" w:rsidRPr="004C6190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Integration of Regenerative Techniques in the Treatment of Periodontal Conditions: A qualitative Meta Analysis </w:t>
            </w:r>
          </w:p>
        </w:tc>
        <w:tc>
          <w:tcPr>
            <w:tcW w:w="993" w:type="dxa"/>
            <w:noWrap/>
            <w:hideMark/>
          </w:tcPr>
          <w:p w14:paraId="46977C9C" w14:textId="77777777" w:rsidR="005470E7" w:rsidRPr="004C6190" w:rsidRDefault="005470E7" w:rsidP="005470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Journal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article</w:t>
            </w:r>
            <w:proofErr w:type="spellEnd"/>
          </w:p>
        </w:tc>
        <w:tc>
          <w:tcPr>
            <w:tcW w:w="3118" w:type="dxa"/>
            <w:hideMark/>
          </w:tcPr>
          <w:p w14:paraId="3D15E838" w14:textId="4AF56531" w:rsidR="005470E7" w:rsidRPr="005470E7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J</w:t>
            </w:r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ournal </w:t>
            </w:r>
            <w:r w:rsidRPr="005470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Annals of Dental</w:t>
            </w:r>
            <w:r w:rsidRPr="005470E7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</w:t>
            </w:r>
            <w:proofErr w:type="gramStart"/>
            <w:r w:rsidRPr="005470E7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Specialty»,</w:t>
            </w:r>
            <w:proofErr w:type="gramEnd"/>
            <w:r w:rsidRPr="005470E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="001A7FA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2025 </w:t>
            </w:r>
            <w:r w:rsidRPr="005470E7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(4), 6</w:t>
            </w:r>
          </w:p>
          <w:p w14:paraId="57B2AAEA" w14:textId="33E0DE07" w:rsidR="005470E7" w:rsidRPr="00E81BD8" w:rsidRDefault="005470E7" w:rsidP="005470E7">
            <w:pPr>
              <w:rPr>
                <w:rFonts w:ascii="Times New Roman" w:hAnsi="Times New Roman" w:cs="Times New Roman"/>
                <w:lang w:val="en-US"/>
              </w:rPr>
            </w:pPr>
            <w:r w:rsidRPr="005470E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15.</w:t>
            </w:r>
            <w:r w:rsidRPr="005470E7">
              <w:rPr>
                <w:rFonts w:ascii="Segoe UI" w:hAnsi="Segoe UI" w:cs="Segoe UI"/>
                <w:color w:val="00698C"/>
                <w:shd w:val="clear" w:color="auto" w:fill="FFFFFF"/>
                <w:lang w:val="en-US"/>
              </w:rPr>
              <w:t> </w:t>
            </w:r>
            <w:hyperlink r:id="rId10" w:tgtFrame="_blank" w:history="1">
              <w:r w:rsidRPr="005470E7">
                <w:rPr>
                  <w:rStyle w:val="af0"/>
                  <w:rFonts w:ascii="Times New Roman" w:hAnsi="Times New Roman" w:cs="Times New Roman"/>
                  <w:color w:val="007BFF"/>
                  <w:shd w:val="clear" w:color="auto" w:fill="FFFFFF"/>
                  <w:lang w:val="en-US"/>
                </w:rPr>
                <w:t>https://doi.org/10.51847/3IPTVp0u9M</w:t>
              </w:r>
            </w:hyperlink>
          </w:p>
          <w:p w14:paraId="3C943B7F" w14:textId="5C708EEF" w:rsidR="005470E7" w:rsidRPr="00E81BD8" w:rsidRDefault="005470E7" w:rsidP="005470E7">
            <w:pPr>
              <w:rPr>
                <w:rFonts w:ascii="Times New Roman" w:hAnsi="Times New Roman" w:cs="Times New Roman"/>
                <w:bCs/>
                <w:lang w:val="en-US"/>
              </w:rPr>
            </w:pPr>
            <w:hyperlink r:id="rId11" w:history="1"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://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.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scopus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.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com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/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pages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/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publications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/105026183458?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origin</w:t>
              </w:r>
              <w:r w:rsidRPr="00E81BD8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=</w:t>
              </w:r>
              <w:r w:rsidRPr="00541F85">
                <w:rPr>
                  <w:rStyle w:val="af0"/>
                  <w:rFonts w:ascii="Times New Roman" w:hAnsi="Times New Roman" w:cs="Times New Roman"/>
                  <w:bCs/>
                  <w:lang w:val="en-US"/>
                </w:rPr>
                <w:t>resultslist</w:t>
              </w:r>
            </w:hyperlink>
          </w:p>
        </w:tc>
        <w:tc>
          <w:tcPr>
            <w:tcW w:w="2268" w:type="dxa"/>
            <w:hideMark/>
          </w:tcPr>
          <w:p w14:paraId="4BB72884" w14:textId="77777777" w:rsidR="005470E7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 2</w:t>
            </w:r>
          </w:p>
          <w:p w14:paraId="4C9A1DF4" w14:textId="77777777" w:rsidR="005470E7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2020</w:t>
            </w:r>
          </w:p>
          <w:p w14:paraId="4F7BF6DA" w14:textId="77777777" w:rsidR="005470E7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Dentistry:</w:t>
            </w:r>
          </w:p>
          <w:p w14:paraId="61B9E189" w14:textId="77777777" w:rsidR="005470E7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(miscellaneous)</w:t>
            </w:r>
          </w:p>
          <w:p w14:paraId="1DBB5446" w14:textId="1AEE86D4" w:rsidR="005470E7" w:rsidRPr="004C6190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hideMark/>
          </w:tcPr>
          <w:p w14:paraId="409C2E21" w14:textId="77777777" w:rsidR="005470E7" w:rsidRPr="00FC698F" w:rsidRDefault="005470E7" w:rsidP="005470E7">
            <w:pPr>
              <w:pStyle w:val="2"/>
              <w:spacing w:before="0" w:after="0"/>
              <w:rPr>
                <w:rFonts w:ascii="Times New Roman" w:hAnsi="Times New Roman" w:cs="Times New Roman"/>
                <w:color w:val="323232"/>
                <w:sz w:val="22"/>
                <w:szCs w:val="22"/>
              </w:rPr>
            </w:pPr>
            <w:r w:rsidRPr="00FC698F"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SJR 2024</w:t>
            </w:r>
            <w:r w:rsidRPr="00FC698F"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0.164</w:t>
            </w:r>
          </w:p>
          <w:p w14:paraId="369CD2CD" w14:textId="330E2487" w:rsidR="005470E7" w:rsidRPr="004C6190" w:rsidRDefault="005470E7" w:rsidP="005470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hideMark/>
          </w:tcPr>
          <w:p w14:paraId="6C7E74AA" w14:textId="77777777" w:rsidR="005470E7" w:rsidRPr="005470E7" w:rsidRDefault="005470E7" w:rsidP="005470E7">
            <w:pPr>
              <w:pStyle w:val="2"/>
              <w:spacing w:before="0" w:after="0"/>
              <w:rPr>
                <w:rFonts w:ascii="Times New Roman" w:hAnsi="Times New Roman" w:cs="Times New Roman"/>
                <w:color w:val="323232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CS</w:t>
            </w:r>
            <w:r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 xml:space="preserve"> = </w:t>
            </w:r>
            <w:r w:rsidRPr="005470E7"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1.3</w:t>
            </w:r>
            <w:r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 xml:space="preserve"> (2024)</w:t>
            </w:r>
          </w:p>
          <w:p w14:paraId="394FE65A" w14:textId="4A4E8635" w:rsidR="005470E7" w:rsidRPr="004C6190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роцентиль</w:t>
            </w:r>
          </w:p>
        </w:tc>
        <w:tc>
          <w:tcPr>
            <w:tcW w:w="1701" w:type="dxa"/>
            <w:hideMark/>
          </w:tcPr>
          <w:p w14:paraId="4944E968" w14:textId="1C95BAB6" w:rsidR="005470E7" w:rsidRPr="004C6190" w:rsidRDefault="005470E7" w:rsidP="005470E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G.Karkimbayeva</w:t>
            </w:r>
            <w:proofErr w:type="spellEnd"/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G.Dosberdiyeva</w:t>
            </w:r>
            <w:proofErr w:type="spellEnd"/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S.Askarova</w:t>
            </w:r>
            <w:proofErr w:type="spellEnd"/>
            <w:r w:rsidRPr="004C61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4C6190">
              <w:rPr>
                <w:rFonts w:ascii="Times New Roman" w:hAnsi="Times New Roman" w:cs="Times New Roman"/>
                <w:bCs/>
                <w:lang w:val="en-US"/>
              </w:rPr>
              <w:t>A.Uatayeva</w:t>
            </w:r>
            <w:proofErr w:type="spellEnd"/>
          </w:p>
        </w:tc>
        <w:tc>
          <w:tcPr>
            <w:tcW w:w="1945" w:type="dxa"/>
            <w:hideMark/>
          </w:tcPr>
          <w:p w14:paraId="73BB0508" w14:textId="5A9E4116" w:rsidR="005470E7" w:rsidRPr="004C6190" w:rsidRDefault="005470E7" w:rsidP="005470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автор</w:t>
            </w:r>
          </w:p>
        </w:tc>
      </w:tr>
      <w:tr w:rsidR="00B27454" w:rsidRPr="004C6190" w14:paraId="68B7BB01" w14:textId="77777777" w:rsidTr="00E73DD9">
        <w:trPr>
          <w:trHeight w:val="2318"/>
        </w:trPr>
        <w:tc>
          <w:tcPr>
            <w:tcW w:w="540" w:type="dxa"/>
            <w:noWrap/>
          </w:tcPr>
          <w:p w14:paraId="6E2AD1CB" w14:textId="580A80DB" w:rsidR="00B27454" w:rsidRPr="004C6190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007" w:type="dxa"/>
          </w:tcPr>
          <w:p w14:paraId="18AD9597" w14:textId="77777777" w:rsidR="00B27454" w:rsidRPr="00411A26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Evaluating the Impact of Modern Laser Technologies on Dentistry in European Union Countries</w:t>
            </w:r>
          </w:p>
          <w:p w14:paraId="7BBF562C" w14:textId="77777777" w:rsidR="00B27454" w:rsidRPr="004C6190" w:rsidRDefault="00B27454" w:rsidP="00B2745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3" w:type="dxa"/>
            <w:noWrap/>
          </w:tcPr>
          <w:p w14:paraId="7659D8E2" w14:textId="56507495" w:rsidR="00B27454" w:rsidRPr="004C6190" w:rsidRDefault="00B27454" w:rsidP="00B274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Journal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article</w:t>
            </w:r>
            <w:proofErr w:type="spellEnd"/>
          </w:p>
        </w:tc>
        <w:tc>
          <w:tcPr>
            <w:tcW w:w="3118" w:type="dxa"/>
          </w:tcPr>
          <w:p w14:paraId="679550D8" w14:textId="77777777" w:rsidR="00B27454" w:rsidRPr="004C6190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Salud, Ciencia y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Tecnologia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Serie de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Conferencias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 2024, 58(1), pp. 9–17. DOI: </w:t>
            </w:r>
            <w:hyperlink r:id="rId12" w:tgtFrame="_blank" w:history="1">
              <w:r w:rsidRPr="004C6190">
                <w:rPr>
                  <w:rStyle w:val="af0"/>
                  <w:rFonts w:ascii="Times New Roman" w:eastAsia="Times New Roman" w:hAnsi="Times New Roman" w:cs="Times New Roman"/>
                  <w:lang w:val="en-US"/>
                </w:rPr>
                <w:t xml:space="preserve">10.56294/sctconf2024.758 </w:t>
              </w:r>
              <w:r w:rsidRPr="004C6190">
                <w:rPr>
                  <w:rStyle w:val="af0"/>
                  <w:rFonts w:ascii="Cambria Math" w:eastAsia="Times New Roman" w:hAnsi="Cambria Math" w:cs="Cambria Math"/>
                  <w:lang w:val="en-US"/>
                </w:rPr>
                <w:t>↗</w:t>
              </w:r>
            </w:hyperlink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(Scopus) (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engl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  <w:p w14:paraId="2E4D4EE3" w14:textId="21C5657F" w:rsidR="00B27454" w:rsidRPr="004C6190" w:rsidRDefault="0075550E" w:rsidP="00B27454">
            <w:pPr>
              <w:rPr>
                <w:lang w:val="en-US"/>
              </w:rPr>
            </w:pPr>
            <w:hyperlink r:id="rId13" w:history="1">
              <w:r w:rsidRPr="004C6190">
                <w:rPr>
                  <w:rStyle w:val="af0"/>
                  <w:lang w:val="en-US"/>
                </w:rPr>
                <w:t>https://www.scopus.com/pages/publications/85208090991?origin=resultslist</w:t>
              </w:r>
            </w:hyperlink>
          </w:p>
          <w:p w14:paraId="6FE23C87" w14:textId="6D248D4A" w:rsidR="0075550E" w:rsidRPr="004C6190" w:rsidRDefault="0075550E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55599877" w14:textId="56D27B9A" w:rsidR="00F531A9" w:rsidRPr="00F531A9" w:rsidRDefault="00F531A9" w:rsidP="00F531A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Q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693AE651" w14:textId="6061E061" w:rsidR="00F531A9" w:rsidRDefault="001A7FA6" w:rsidP="00F531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</w:t>
            </w:r>
          </w:p>
          <w:p w14:paraId="503802FE" w14:textId="6C696021" w:rsidR="001A7FA6" w:rsidRPr="001A7FA6" w:rsidRDefault="001A7FA6" w:rsidP="00F531A9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Multidisciplinary</w:t>
            </w:r>
          </w:p>
          <w:p w14:paraId="5538EC92" w14:textId="126D57A7" w:rsidR="00B27454" w:rsidRPr="004C6190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240CA3E" w14:textId="77777777" w:rsidR="00B27454" w:rsidRDefault="00E73DD9" w:rsidP="00E73D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SJR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  <w:p w14:paraId="03D87BAD" w14:textId="29056427" w:rsidR="00E73DD9" w:rsidRPr="004C6190" w:rsidRDefault="001A7FA6" w:rsidP="00E73D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985" w:type="dxa"/>
          </w:tcPr>
          <w:p w14:paraId="230D5F23" w14:textId="5CCA63B5" w:rsidR="00B27454" w:rsidRPr="004C6190" w:rsidRDefault="00B27454" w:rsidP="00B274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Процентиль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38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 Multidisciplinary</w:t>
            </w:r>
          </w:p>
        </w:tc>
        <w:tc>
          <w:tcPr>
            <w:tcW w:w="1701" w:type="dxa"/>
          </w:tcPr>
          <w:p w14:paraId="5B5FEBE0" w14:textId="3355D3E6" w:rsidR="00B27454" w:rsidRPr="00411A26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proofErr w:type="gramStart"/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Chertov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S.</w:t>
            </w:r>
            <w:proofErr w:type="gramEnd"/>
          </w:p>
          <w:p w14:paraId="09E8C80B" w14:textId="2CF175CB" w:rsidR="00B27454" w:rsidRPr="00411A26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Tatarina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O.</w:t>
            </w:r>
          </w:p>
          <w:p w14:paraId="6EF4EE3A" w14:textId="167EEFDA" w:rsidR="00B27454" w:rsidRPr="00411A26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Rysbayev</w:t>
            </w:r>
            <w:proofErr w:type="spellEnd"/>
            <w:proofErr w:type="gram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11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Z.</w:t>
            </w:r>
            <w:proofErr w:type="gramEnd"/>
          </w:p>
          <w:p w14:paraId="456410CB" w14:textId="5E410D31" w:rsidR="00B27454" w:rsidRPr="00DE7D0E" w:rsidRDefault="00B27454" w:rsidP="00B2745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DE7D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Dovzhuk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E7D0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N.</w:t>
            </w:r>
          </w:p>
          <w:p w14:paraId="53077989" w14:textId="77777777" w:rsidR="00B27454" w:rsidRPr="004C6190" w:rsidRDefault="00B27454" w:rsidP="00B2745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45" w:type="dxa"/>
          </w:tcPr>
          <w:p w14:paraId="60CE62F8" w14:textId="2AE520FA" w:rsidR="00B27454" w:rsidRPr="004C6190" w:rsidRDefault="00B27454" w:rsidP="00B274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Бірлескен автор</w:t>
            </w:r>
          </w:p>
        </w:tc>
      </w:tr>
    </w:tbl>
    <w:p w14:paraId="0208894F" w14:textId="3C3660B8" w:rsidR="009014E4" w:rsidRPr="00767C55" w:rsidRDefault="00D16261" w:rsidP="00767C55">
      <w:pPr>
        <w:keepLines/>
        <w:rPr>
          <w:rFonts w:ascii="Times New Roman" w:hAnsi="Times New Roman" w:cs="Times New Roman"/>
          <w:bCs/>
          <w:iCs/>
          <w:sz w:val="24"/>
          <w:szCs w:val="24"/>
          <w:lang w:val="kk-KZ"/>
        </w:rPr>
        <w:sectPr w:rsidR="009014E4" w:rsidRPr="00767C55" w:rsidSect="009014E4">
          <w:pgSz w:w="16838" w:h="11906" w:orient="landscape"/>
          <w:pgMar w:top="1276" w:right="1134" w:bottom="1701" w:left="1134" w:header="708" w:footer="708" w:gutter="0"/>
          <w:cols w:space="708"/>
          <w:docGrid w:linePitch="360"/>
        </w:sectPr>
      </w:pPr>
      <w: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               </w:t>
      </w:r>
      <w:r w:rsidR="007C57A8" w:rsidRPr="00182411"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  <w:t xml:space="preserve"> </w:t>
      </w:r>
    </w:p>
    <w:tbl>
      <w:tblPr>
        <w:tblW w:w="1569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67"/>
        <w:gridCol w:w="927"/>
        <w:gridCol w:w="5084"/>
        <w:gridCol w:w="1621"/>
        <w:gridCol w:w="1158"/>
        <w:gridCol w:w="1787"/>
        <w:gridCol w:w="1624"/>
        <w:gridCol w:w="1283"/>
      </w:tblGrid>
      <w:tr w:rsidR="009014E4" w:rsidRPr="004C6190" w14:paraId="6DB59856" w14:textId="77777777" w:rsidTr="00E73DD9">
        <w:trPr>
          <w:trHeight w:val="430"/>
        </w:trPr>
        <w:tc>
          <w:tcPr>
            <w:tcW w:w="540" w:type="dxa"/>
            <w:noWrap/>
          </w:tcPr>
          <w:p w14:paraId="7749A251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683" w:type="dxa"/>
          </w:tcPr>
          <w:p w14:paraId="5EE4E427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7" w:type="dxa"/>
            <w:noWrap/>
          </w:tcPr>
          <w:p w14:paraId="0E118736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87" w:type="dxa"/>
          </w:tcPr>
          <w:p w14:paraId="517CCA54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8" w:type="dxa"/>
          </w:tcPr>
          <w:p w14:paraId="3B6ADCB2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3" w:type="dxa"/>
          </w:tcPr>
          <w:p w14:paraId="0DA16CE3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58" w:type="dxa"/>
          </w:tcPr>
          <w:p w14:paraId="04DAFA3D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61" w:type="dxa"/>
          </w:tcPr>
          <w:p w14:paraId="5FBEAB5C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04" w:type="dxa"/>
          </w:tcPr>
          <w:p w14:paraId="30C0C0EA" w14:textId="77777777" w:rsidR="009014E4" w:rsidRPr="004C6190" w:rsidRDefault="009014E4" w:rsidP="007815D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D16261" w:rsidRPr="004C6190" w14:paraId="7F8C11C5" w14:textId="77777777" w:rsidTr="00E73DD9">
        <w:trPr>
          <w:trHeight w:val="1845"/>
        </w:trPr>
        <w:tc>
          <w:tcPr>
            <w:tcW w:w="540" w:type="dxa"/>
            <w:noWrap/>
            <w:hideMark/>
          </w:tcPr>
          <w:p w14:paraId="6AA21872" w14:textId="1CC219C0" w:rsidR="00D16261" w:rsidRPr="004C6190" w:rsidRDefault="00D16261" w:rsidP="00D162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683" w:type="dxa"/>
            <w:hideMark/>
          </w:tcPr>
          <w:p w14:paraId="6790BB55" w14:textId="5D629844" w:rsidR="00D16261" w:rsidRPr="00411A26" w:rsidRDefault="00D16261" w:rsidP="00D1626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C6190">
              <w:rPr>
                <w:rFonts w:ascii="Times New Roman" w:hAnsi="Times New Roman" w:cs="Times New Roman"/>
                <w:bCs/>
                <w:color w:val="212529"/>
                <w:lang w:val="en-US"/>
              </w:rPr>
              <w:t>European and National measurements of Molecular and Immunological aspects of Diagnosis, Prevention, and Treatment of Coronavirus infection</w:t>
            </w:r>
          </w:p>
        </w:tc>
        <w:tc>
          <w:tcPr>
            <w:tcW w:w="927" w:type="dxa"/>
            <w:noWrap/>
            <w:hideMark/>
          </w:tcPr>
          <w:p w14:paraId="366F97A0" w14:textId="635877C3" w:rsidR="00D16261" w:rsidRPr="004C6190" w:rsidRDefault="00D16261" w:rsidP="00D162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Journal </w:t>
            </w:r>
            <w:proofErr w:type="spellStart"/>
            <w:r w:rsidRPr="004C6190">
              <w:rPr>
                <w:rFonts w:ascii="Times New Roman" w:eastAsia="Times New Roman" w:hAnsi="Times New Roman" w:cs="Times New Roman"/>
                <w:color w:val="000000"/>
              </w:rPr>
              <w:t>article</w:t>
            </w:r>
            <w:proofErr w:type="spellEnd"/>
          </w:p>
        </w:tc>
        <w:tc>
          <w:tcPr>
            <w:tcW w:w="5087" w:type="dxa"/>
            <w:hideMark/>
          </w:tcPr>
          <w:p w14:paraId="53F74DE7" w14:textId="17A1B4AC" w:rsidR="00D16261" w:rsidRPr="004C6190" w:rsidRDefault="00D16261" w:rsidP="00D16261">
            <w:pPr>
              <w:rPr>
                <w:rFonts w:ascii="Times New Roman" w:hAnsi="Times New Roman" w:cs="Times New Roman"/>
                <w:color w:val="212529"/>
                <w:lang w:val="en-US"/>
              </w:rPr>
            </w:pPr>
            <w:r w:rsidRPr="004C6190">
              <w:rPr>
                <w:rFonts w:ascii="Times New Roman" w:hAnsi="Times New Roman" w:cs="Times New Roman"/>
                <w:color w:val="212529"/>
                <w:lang w:val="en-US"/>
              </w:rPr>
              <w:t>Research Journal of Pharmacy and Technology</w:t>
            </w:r>
          </w:p>
          <w:p w14:paraId="3146F644" w14:textId="3819CE55" w:rsidR="004C3131" w:rsidRPr="00767C55" w:rsidRDefault="0075550E" w:rsidP="00D16261">
            <w:pPr>
              <w:rPr>
                <w:rFonts w:ascii="Times New Roman" w:hAnsi="Times New Roman" w:cs="Times New Roman"/>
                <w:lang w:val="en-US"/>
              </w:rPr>
            </w:pPr>
            <w:r w:rsidRPr="004C6190">
              <w:rPr>
                <w:rFonts w:ascii="Times New Roman" w:hAnsi="Times New Roman" w:cs="Times New Roman"/>
                <w:lang w:val="en-US"/>
              </w:rPr>
              <w:t>16(8): August 2023, p.3929-3935/</w:t>
            </w:r>
            <w:r w:rsidR="004C3131" w:rsidRPr="00767C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3D09EDE" w14:textId="32B99755" w:rsidR="001A7FA6" w:rsidRPr="00767C55" w:rsidRDefault="001A7FA6" w:rsidP="00D16261">
            <w:pPr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Pr="00767C55">
                <w:rPr>
                  <w:rStyle w:val="af0"/>
                  <w:rFonts w:ascii="Times New Roman" w:hAnsi="Times New Roman" w:cs="Times New Roman"/>
                  <w:lang w:val="en-US"/>
                </w:rPr>
                <w:t>https://doi.org/10.52711/0974-360X.2023.00646</w:t>
              </w:r>
            </w:hyperlink>
          </w:p>
          <w:p w14:paraId="7F609D92" w14:textId="77777777" w:rsidR="001A7FA6" w:rsidRPr="00767C55" w:rsidRDefault="001A7FA6" w:rsidP="00D16261">
            <w:pPr>
              <w:rPr>
                <w:rFonts w:ascii="Times New Roman" w:hAnsi="Times New Roman" w:cs="Times New Roman"/>
                <w:lang w:val="en-US"/>
              </w:rPr>
            </w:pPr>
          </w:p>
          <w:p w14:paraId="51747D7E" w14:textId="77777777" w:rsidR="00D16261" w:rsidRPr="00767C55" w:rsidRDefault="00D16261" w:rsidP="00D16261">
            <w:pPr>
              <w:rPr>
                <w:rFonts w:ascii="Arial" w:hAnsi="Arial" w:cs="Arial"/>
                <w:color w:val="212529"/>
                <w:lang w:val="en-US"/>
              </w:rPr>
            </w:pPr>
            <w:hyperlink r:id="rId15" w:history="1">
              <w:r w:rsidRPr="004C6190">
                <w:rPr>
                  <w:rStyle w:val="af0"/>
                  <w:rFonts w:ascii="Arial" w:hAnsi="Arial" w:cs="Arial"/>
                  <w:lang w:val="en-US"/>
                </w:rPr>
                <w:t>https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://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www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.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scopus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.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com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/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record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/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display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.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url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?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eid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=2-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s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2.0-85179371339&amp;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origin</w:t>
              </w:r>
              <w:r w:rsidRPr="00767C55">
                <w:rPr>
                  <w:rStyle w:val="af0"/>
                  <w:rFonts w:ascii="Arial" w:hAnsi="Arial" w:cs="Arial"/>
                  <w:lang w:val="en-US"/>
                </w:rPr>
                <w:t>=</w:t>
              </w:r>
              <w:r w:rsidRPr="004C6190">
                <w:rPr>
                  <w:rStyle w:val="af0"/>
                  <w:rFonts w:ascii="Arial" w:hAnsi="Arial" w:cs="Arial"/>
                  <w:lang w:val="en-US"/>
                </w:rPr>
                <w:t>resultslist</w:t>
              </w:r>
            </w:hyperlink>
          </w:p>
          <w:p w14:paraId="7218B69B" w14:textId="429B43A8" w:rsidR="00D16261" w:rsidRPr="00767C55" w:rsidRDefault="00D16261" w:rsidP="00D1626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98" w:type="dxa"/>
            <w:noWrap/>
            <w:hideMark/>
          </w:tcPr>
          <w:p w14:paraId="0CC13EDE" w14:textId="77777777" w:rsidR="004C3131" w:rsidRDefault="004C3131" w:rsidP="004C313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 2</w:t>
            </w:r>
          </w:p>
          <w:p w14:paraId="6C958876" w14:textId="0D4149CC" w:rsidR="004C3131" w:rsidRPr="004C3131" w:rsidRDefault="004C3131" w:rsidP="004C31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3FA11173" w14:textId="0540198D" w:rsidR="004C3131" w:rsidRDefault="004C3131" w:rsidP="004C313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Medicine:</w:t>
            </w:r>
          </w:p>
          <w:p w14:paraId="212748EA" w14:textId="7C6DA593" w:rsidR="004C3131" w:rsidRDefault="004C3131" w:rsidP="004C313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(pharmacology</w:t>
            </w:r>
            <w:r w:rsidRPr="004C61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  <w:p w14:paraId="39223E36" w14:textId="46B76DB8" w:rsidR="00D16261" w:rsidRPr="004C3131" w:rsidRDefault="00D16261" w:rsidP="00E73DD9">
            <w:pPr>
              <w:ind w:left="-1972" w:firstLine="197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" w:type="dxa"/>
            <w:hideMark/>
          </w:tcPr>
          <w:p w14:paraId="6F98FAE8" w14:textId="77777777" w:rsidR="00D16261" w:rsidRDefault="00E73DD9" w:rsidP="00E73D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 xml:space="preserve">SJR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  <w:p w14:paraId="71B978A7" w14:textId="5ADE7750" w:rsidR="00E73DD9" w:rsidRPr="004C6190" w:rsidRDefault="00E73DD9" w:rsidP="00E73D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1858" w:type="dxa"/>
            <w:hideMark/>
          </w:tcPr>
          <w:p w14:paraId="3D46697D" w14:textId="143CB8E3" w:rsidR="004C3131" w:rsidRPr="005470E7" w:rsidRDefault="004C3131" w:rsidP="004C3131">
            <w:pPr>
              <w:pStyle w:val="2"/>
              <w:spacing w:before="0" w:after="0"/>
              <w:rPr>
                <w:rFonts w:ascii="Times New Roman" w:hAnsi="Times New Roman" w:cs="Times New Roman"/>
                <w:color w:val="323232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CS</w:t>
            </w:r>
            <w:r>
              <w:rPr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 xml:space="preserve"> = </w:t>
            </w:r>
            <w:r w:rsidRPr="005470E7"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1.3</w:t>
            </w:r>
            <w:r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 xml:space="preserve"> (202</w:t>
            </w:r>
            <w:r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</w:rPr>
              <w:t>1</w:t>
            </w:r>
            <w:r>
              <w:rPr>
                <w:rStyle w:val="value"/>
                <w:rFonts w:ascii="Times New Roman" w:hAnsi="Times New Roman" w:cs="Times New Roman"/>
                <w:bCs/>
                <w:color w:val="323232"/>
                <w:sz w:val="22"/>
                <w:szCs w:val="22"/>
                <w:lang w:val="en-US"/>
              </w:rPr>
              <w:t>)</w:t>
            </w:r>
          </w:p>
          <w:p w14:paraId="7356931B" w14:textId="53665FDF" w:rsidR="00D16261" w:rsidRPr="004C6190" w:rsidRDefault="004C3131" w:rsidP="004C313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Pr="004C6190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процинтель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61" w:type="dxa"/>
            <w:hideMark/>
          </w:tcPr>
          <w:p w14:paraId="4952F79E" w14:textId="77777777" w:rsidR="00D16261" w:rsidRPr="004C6190" w:rsidRDefault="00D16261" w:rsidP="00D16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  <w:t>Rizak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  <w:t xml:space="preserve"> G.</w:t>
            </w:r>
          </w:p>
          <w:p w14:paraId="0EF23AF9" w14:textId="77777777" w:rsidR="00D16261" w:rsidRPr="004C6190" w:rsidRDefault="00D16261" w:rsidP="00D16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</w:pPr>
            <w:r w:rsidRPr="004C6190"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  <w:t>Maltsev, D.</w:t>
            </w:r>
          </w:p>
          <w:p w14:paraId="7DCD1C60" w14:textId="77777777" w:rsidR="00D16261" w:rsidRPr="004C6190" w:rsidRDefault="00D16261" w:rsidP="00D16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  <w:t>Vivsyannuk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212529"/>
                <w:lang w:val="en-US" w:eastAsia="ru-RU"/>
              </w:rPr>
              <w:t xml:space="preserve"> V.</w:t>
            </w:r>
          </w:p>
          <w:p w14:paraId="40C67860" w14:textId="77777777" w:rsidR="00D16261" w:rsidRPr="004C6190" w:rsidRDefault="00D16261" w:rsidP="00D16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Barabanchyk</w:t>
            </w:r>
            <w:proofErr w:type="spellEnd"/>
            <w:r w:rsidRPr="004C619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O.</w:t>
            </w:r>
          </w:p>
          <w:p w14:paraId="5B565723" w14:textId="44A975B6" w:rsidR="00D16261" w:rsidRPr="004C6190" w:rsidRDefault="00D16261" w:rsidP="00D1626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4" w:type="dxa"/>
            <w:hideMark/>
          </w:tcPr>
          <w:p w14:paraId="1A59BBF3" w14:textId="67F152B4" w:rsidR="00D16261" w:rsidRPr="004C6190" w:rsidRDefault="00D16261" w:rsidP="00D162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C619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Бірлескен автор</w:t>
            </w:r>
          </w:p>
        </w:tc>
      </w:tr>
    </w:tbl>
    <w:p w14:paraId="55E6B4A3" w14:textId="77777777" w:rsidR="009014E4" w:rsidRPr="00182411" w:rsidRDefault="009014E4" w:rsidP="009014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95779E1" w14:textId="77777777" w:rsidR="004C6190" w:rsidRDefault="004C6190" w:rsidP="00C36BC7">
      <w:pPr>
        <w:keepLines/>
        <w:ind w:left="491"/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32442AB2" w14:textId="77777777" w:rsidR="00182411" w:rsidRPr="00182411" w:rsidRDefault="00182411" w:rsidP="00182411">
      <w:pPr>
        <w:rPr>
          <w:rStyle w:val="ad"/>
          <w:rFonts w:ascii="Times New Roman" w:hAnsi="Times New Roman" w:cs="Times New Roman"/>
          <w:bCs/>
          <w:i w:val="0"/>
          <w:sz w:val="24"/>
          <w:szCs w:val="24"/>
          <w:lang w:val="kk-KZ"/>
        </w:rPr>
      </w:pPr>
    </w:p>
    <w:p w14:paraId="76B030FD" w14:textId="77777777" w:rsid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2266747" w14:textId="77777777" w:rsidR="00061393" w:rsidRPr="00182411" w:rsidRDefault="00061393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1F3FDA37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32C134D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275E9399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2B8663EA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55543CE3" w14:textId="77777777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598EBF4" w14:textId="77777777" w:rsid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406CD016" w14:textId="77777777" w:rsidR="00C36BC7" w:rsidRDefault="00C36BC7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6F458C88" w14:textId="77777777" w:rsidR="00C36BC7" w:rsidRPr="00182411" w:rsidRDefault="00C36BC7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14:paraId="3C976576" w14:textId="5FB1E0BD" w:rsidR="004F4155" w:rsidRPr="004F4155" w:rsidRDefault="004F4155" w:rsidP="004F4155">
      <w:pPr>
        <w:tabs>
          <w:tab w:val="left" w:pos="4008"/>
        </w:tabs>
        <w:rPr>
          <w:lang w:val="kk-KZ"/>
        </w:rPr>
        <w:sectPr w:rsidR="004F4155" w:rsidRPr="004F4155" w:rsidSect="009014E4">
          <w:pgSz w:w="16838" w:h="11906" w:orient="landscape"/>
          <w:pgMar w:top="1702" w:right="1134" w:bottom="1701" w:left="1134" w:header="708" w:footer="708" w:gutter="0"/>
          <w:cols w:space="708"/>
          <w:docGrid w:linePitch="360"/>
        </w:sectPr>
      </w:pPr>
      <w:bookmarkStart w:id="0" w:name="_Hlk201158610"/>
    </w:p>
    <w:p w14:paraId="28F2E2F6" w14:textId="77777777" w:rsidR="00182411" w:rsidRPr="004C6190" w:rsidRDefault="00182411" w:rsidP="00182411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4C6190">
        <w:rPr>
          <w:rFonts w:ascii="Times New Roman" w:hAnsi="Times New Roman" w:cs="Times New Roman"/>
          <w:bCs/>
          <w:caps/>
          <w:sz w:val="24"/>
          <w:szCs w:val="24"/>
          <w:lang w:val="kk-KZ"/>
        </w:rPr>
        <w:lastRenderedPageBreak/>
        <w:t>Әл-Фараби атындағы Қазақ ұлттық университеті</w:t>
      </w:r>
      <w:r w:rsidRPr="004C61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8F9C1D9" w14:textId="77777777" w:rsidR="00182411" w:rsidRPr="004C6190" w:rsidRDefault="00182411" w:rsidP="00182411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4C6190">
        <w:rPr>
          <w:rFonts w:ascii="Times New Roman" w:hAnsi="Times New Roman" w:cs="Times New Roman"/>
          <w:b/>
          <w:sz w:val="24"/>
          <w:szCs w:val="24"/>
          <w:lang w:val="kk-KZ" w:eastAsia="ko-KR"/>
        </w:rPr>
        <w:t>ТІЗІМ</w:t>
      </w:r>
    </w:p>
    <w:p w14:paraId="708E6A6F" w14:textId="0186E419" w:rsidR="00182411" w:rsidRPr="004C6190" w:rsidRDefault="00D16261" w:rsidP="001824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4C6190">
        <w:rPr>
          <w:rFonts w:ascii="Times New Roman" w:hAnsi="Times New Roman" w:cs="Times New Roman"/>
          <w:b/>
          <w:sz w:val="24"/>
          <w:szCs w:val="24"/>
          <w:lang w:val="kk-KZ" w:eastAsia="ko-KR"/>
        </w:rPr>
        <w:t>Г.А.Каркимбае</w:t>
      </w:r>
      <w:r w:rsidR="00956B3B" w:rsidRPr="004C6190">
        <w:rPr>
          <w:rFonts w:ascii="Times New Roman" w:hAnsi="Times New Roman" w:cs="Times New Roman"/>
          <w:b/>
          <w:sz w:val="24"/>
          <w:szCs w:val="24"/>
          <w:lang w:val="kk-KZ" w:eastAsia="ko-KR"/>
        </w:rPr>
        <w:t>ва</w:t>
      </w:r>
      <w:r w:rsidR="00182411" w:rsidRPr="004C6190">
        <w:rPr>
          <w:rFonts w:ascii="Times New Roman" w:hAnsi="Times New Roman" w:cs="Times New Roman"/>
          <w:b/>
          <w:sz w:val="24"/>
          <w:szCs w:val="24"/>
          <w:lang w:val="kk-KZ" w:eastAsia="ko-KR"/>
        </w:rPr>
        <w:t>ның диссертация қорғалғаннан кейін уәкілетті орган ұсынған ғылыми басылымдарда жарияланған ғылыми еңбектері</w:t>
      </w:r>
    </w:p>
    <w:tbl>
      <w:tblPr>
        <w:tblW w:w="10699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290"/>
        <w:gridCol w:w="4248"/>
        <w:gridCol w:w="2590"/>
      </w:tblGrid>
      <w:tr w:rsidR="00182411" w:rsidRPr="004C6190" w14:paraId="73D5A820" w14:textId="77777777" w:rsidTr="007815DB">
        <w:trPr>
          <w:trHeight w:val="800"/>
        </w:trPr>
        <w:tc>
          <w:tcPr>
            <w:tcW w:w="571" w:type="dxa"/>
          </w:tcPr>
          <w:p w14:paraId="229624E7" w14:textId="77777777" w:rsidR="00182411" w:rsidRPr="004C6190" w:rsidRDefault="00182411" w:rsidP="007815DB">
            <w:pPr>
              <w:pStyle w:val="2"/>
              <w:ind w:left="-78" w:right="-129"/>
              <w:rPr>
                <w:rFonts w:ascii="Times New Roman" w:hAnsi="Times New Roman" w:cs="Times New Roman"/>
                <w:sz w:val="22"/>
                <w:szCs w:val="22"/>
              </w:rPr>
            </w:pPr>
            <w:r w:rsidRPr="004C61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4C619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5128011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4C6190">
              <w:rPr>
                <w:rFonts w:ascii="Times New Roman" w:hAnsi="Times New Roman" w:cs="Times New Roman"/>
                <w:lang w:eastAsia="ko-KR"/>
              </w:rPr>
              <w:t>п.п</w:t>
            </w:r>
            <w:proofErr w:type="spellEnd"/>
          </w:p>
        </w:tc>
        <w:tc>
          <w:tcPr>
            <w:tcW w:w="3290" w:type="dxa"/>
          </w:tcPr>
          <w:p w14:paraId="61C7F752" w14:textId="77777777" w:rsidR="00182411" w:rsidRPr="004C6190" w:rsidRDefault="00182411" w:rsidP="007815DB">
            <w:pPr>
              <w:ind w:left="-1028" w:firstLine="1028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</w:p>
          <w:p w14:paraId="4F67FB66" w14:textId="77777777" w:rsidR="00182411" w:rsidRPr="004C6190" w:rsidRDefault="00182411" w:rsidP="007815DB">
            <w:pPr>
              <w:pStyle w:val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6190">
              <w:rPr>
                <w:rFonts w:ascii="Times New Roman" w:hAnsi="Times New Roman" w:cs="Times New Roman"/>
                <w:sz w:val="22"/>
                <w:szCs w:val="22"/>
              </w:rPr>
              <w:t>Еңбектің</w:t>
            </w:r>
            <w:proofErr w:type="spellEnd"/>
            <w:r w:rsidRPr="004C61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4248" w:type="dxa"/>
          </w:tcPr>
          <w:p w14:paraId="6324667F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4C6190">
              <w:rPr>
                <w:rFonts w:ascii="Times New Roman" w:hAnsi="Times New Roman" w:cs="Times New Roman"/>
                <w:lang w:eastAsia="ko-KR"/>
              </w:rPr>
              <w:t>Басылымның</w:t>
            </w:r>
            <w:proofErr w:type="spellEnd"/>
            <w:r w:rsidRPr="004C6190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  <w:lang w:eastAsia="ko-KR"/>
              </w:rPr>
              <w:t>атауы</w:t>
            </w:r>
            <w:proofErr w:type="spellEnd"/>
            <w:r w:rsidRPr="004C6190">
              <w:rPr>
                <w:rFonts w:ascii="Times New Roman" w:hAnsi="Times New Roman" w:cs="Times New Roman"/>
                <w:lang w:eastAsia="ko-KR"/>
              </w:rPr>
              <w:t xml:space="preserve">; журнал (№, </w:t>
            </w:r>
            <w:proofErr w:type="spellStart"/>
            <w:r w:rsidRPr="004C6190">
              <w:rPr>
                <w:rFonts w:ascii="Times New Roman" w:hAnsi="Times New Roman" w:cs="Times New Roman"/>
                <w:lang w:eastAsia="ko-KR"/>
              </w:rPr>
              <w:t>жылы</w:t>
            </w:r>
            <w:proofErr w:type="spellEnd"/>
            <w:r w:rsidRPr="004C6190">
              <w:rPr>
                <w:rFonts w:ascii="Times New Roman" w:hAnsi="Times New Roman" w:cs="Times New Roman"/>
                <w:lang w:eastAsia="ko-KR"/>
              </w:rPr>
              <w:t>);</w:t>
            </w:r>
          </w:p>
          <w:p w14:paraId="067D0C4D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4C6190">
              <w:rPr>
                <w:rFonts w:ascii="Times New Roman" w:hAnsi="Times New Roman" w:cs="Times New Roman"/>
                <w:lang w:eastAsia="ko-KR"/>
              </w:rPr>
              <w:t>авторлық</w:t>
            </w:r>
            <w:proofErr w:type="spellEnd"/>
            <w:r w:rsidRPr="004C6190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  <w:lang w:eastAsia="ko-KR"/>
              </w:rPr>
              <w:t>куәліктің</w:t>
            </w:r>
            <w:proofErr w:type="spellEnd"/>
            <w:r w:rsidRPr="004C6190">
              <w:rPr>
                <w:rFonts w:ascii="Times New Roman" w:hAnsi="Times New Roman" w:cs="Times New Roman"/>
                <w:lang w:eastAsia="ko-KR"/>
              </w:rPr>
              <w:t xml:space="preserve"> №; бет.</w:t>
            </w:r>
          </w:p>
        </w:tc>
        <w:tc>
          <w:tcPr>
            <w:tcW w:w="2590" w:type="dxa"/>
          </w:tcPr>
          <w:p w14:paraId="064DAA9C" w14:textId="7F36A0DF" w:rsidR="00182411" w:rsidRPr="004C6190" w:rsidRDefault="004C6190" w:rsidP="007815DB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6190">
              <w:rPr>
                <w:rFonts w:ascii="Times New Roman" w:hAnsi="Times New Roman" w:cs="Times New Roman"/>
                <w:sz w:val="22"/>
                <w:szCs w:val="22"/>
              </w:rPr>
              <w:t>Жұмыстың</w:t>
            </w:r>
            <w:proofErr w:type="spellEnd"/>
            <w:r w:rsidRPr="004C61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2411" w:rsidRPr="004C61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бірлескен</w:t>
            </w:r>
            <w:r w:rsidR="00182411" w:rsidRPr="004C61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2411" w:rsidRPr="004C61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</w:t>
            </w:r>
            <w:proofErr w:type="spellStart"/>
            <w:r w:rsidR="00182411" w:rsidRPr="004C6190">
              <w:rPr>
                <w:rFonts w:ascii="Times New Roman" w:hAnsi="Times New Roman" w:cs="Times New Roman"/>
                <w:sz w:val="22"/>
                <w:szCs w:val="22"/>
              </w:rPr>
              <w:t>вторларының</w:t>
            </w:r>
            <w:proofErr w:type="spellEnd"/>
            <w:r w:rsidR="00182411" w:rsidRPr="004C6190">
              <w:rPr>
                <w:rFonts w:ascii="Times New Roman" w:hAnsi="Times New Roman" w:cs="Times New Roman"/>
                <w:sz w:val="22"/>
                <w:szCs w:val="22"/>
              </w:rPr>
              <w:t xml:space="preserve"> аттары</w:t>
            </w:r>
          </w:p>
          <w:p w14:paraId="6C96E4D5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</w:tr>
      <w:tr w:rsidR="00182411" w:rsidRPr="004C6190" w14:paraId="2ABBEF2C" w14:textId="77777777" w:rsidTr="007815DB">
        <w:trPr>
          <w:trHeight w:val="158"/>
        </w:trPr>
        <w:tc>
          <w:tcPr>
            <w:tcW w:w="571" w:type="dxa"/>
          </w:tcPr>
          <w:p w14:paraId="669FD16D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3290" w:type="dxa"/>
          </w:tcPr>
          <w:p w14:paraId="1C3241E7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248" w:type="dxa"/>
          </w:tcPr>
          <w:p w14:paraId="4F1705B2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590" w:type="dxa"/>
          </w:tcPr>
          <w:p w14:paraId="41426225" w14:textId="77777777" w:rsidR="00182411" w:rsidRPr="004C6190" w:rsidRDefault="00182411" w:rsidP="007815D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</w:tr>
      <w:tr w:rsidR="00182411" w:rsidRPr="004C6190" w14:paraId="27DA7EF6" w14:textId="77777777" w:rsidTr="007815DB">
        <w:trPr>
          <w:trHeight w:val="1255"/>
        </w:trPr>
        <w:tc>
          <w:tcPr>
            <w:tcW w:w="571" w:type="dxa"/>
          </w:tcPr>
          <w:p w14:paraId="06D33AA3" w14:textId="77777777" w:rsidR="00182411" w:rsidRPr="004C6190" w:rsidRDefault="00182411" w:rsidP="007815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3290" w:type="dxa"/>
          </w:tcPr>
          <w:p w14:paraId="2F4F4487" w14:textId="77777777" w:rsidR="00D16261" w:rsidRPr="004C6190" w:rsidRDefault="00D16261" w:rsidP="00D16261">
            <w:pPr>
              <w:pStyle w:val="Default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4C6190">
              <w:rPr>
                <w:rFonts w:eastAsiaTheme="minorEastAsia"/>
                <w:bCs/>
                <w:sz w:val="22"/>
                <w:szCs w:val="22"/>
              </w:rPr>
              <w:t>Некоторые вопросы методологии проведения практического занятия с использованием интерактивных методов обучения</w:t>
            </w:r>
          </w:p>
          <w:p w14:paraId="707D35E9" w14:textId="2AA5A247" w:rsidR="00182411" w:rsidRPr="004C6190" w:rsidRDefault="00182411" w:rsidP="0078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14:paraId="06286D67" w14:textId="27DD7B03" w:rsidR="00F866D6" w:rsidRPr="004C6190" w:rsidRDefault="00F866D6" w:rsidP="00F866D6">
            <w:pPr>
              <w:pStyle w:val="a7"/>
              <w:numPr>
                <w:ilvl w:val="0"/>
                <w:numId w:val="5"/>
              </w:numPr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КазНМ</w:t>
            </w:r>
            <w:r w:rsidR="00FF5773" w:rsidRPr="004C6190">
              <w:rPr>
                <w:rFonts w:ascii="Times New Roman" w:hAnsi="Times New Roman" w:cs="Times New Roman"/>
              </w:rPr>
              <w:t>У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, </w:t>
            </w:r>
            <w:r w:rsidR="00FF5773" w:rsidRPr="004C6190">
              <w:rPr>
                <w:rFonts w:ascii="Times New Roman" w:hAnsi="Times New Roman" w:cs="Times New Roman"/>
              </w:rPr>
              <w:t xml:space="preserve">2013, </w:t>
            </w:r>
            <w:r w:rsidRPr="004C6190">
              <w:rPr>
                <w:rFonts w:ascii="Times New Roman" w:hAnsi="Times New Roman" w:cs="Times New Roman"/>
              </w:rPr>
              <w:t>№ 2, Стр. 196-199</w:t>
            </w:r>
          </w:p>
          <w:p w14:paraId="6370D038" w14:textId="57F9BD64" w:rsidR="00182411" w:rsidRPr="004C6190" w:rsidRDefault="00F866D6" w:rsidP="00F866D6">
            <w:pPr>
              <w:rPr>
                <w:rFonts w:ascii="Times New Roman" w:hAnsi="Times New Roman" w:cs="Times New Roman"/>
              </w:rPr>
            </w:pPr>
            <w:hyperlink r:id="rId16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https://cyberleninka.ru/article/n/nekotorye-voprosy-metodologii-provedeniya-prakticheskogo-zanyatiya-s-ispolzovaniem-interaktivnyh-metodov-obucheniya</w:t>
              </w:r>
            </w:hyperlink>
            <w:r w:rsidR="00182411" w:rsidRPr="004C6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0" w:type="dxa"/>
          </w:tcPr>
          <w:p w14:paraId="239F21B2" w14:textId="5F431C97" w:rsidR="009275A2" w:rsidRPr="004C6190" w:rsidRDefault="00D16261" w:rsidP="007815DB">
            <w:pPr>
              <w:rPr>
                <w:rFonts w:ascii="Times New Roman" w:hAnsi="Times New Roman" w:cs="Times New Roman"/>
              </w:rPr>
            </w:pPr>
            <w:proofErr w:type="spellStart"/>
            <w:r w:rsidRPr="004C6190">
              <w:rPr>
                <w:rFonts w:ascii="Times New Roman" w:hAnsi="Times New Roman" w:cs="Times New Roman"/>
              </w:rPr>
              <w:t>Рысбаева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Ж.И.</w:t>
            </w:r>
          </w:p>
          <w:p w14:paraId="79F0D9A5" w14:textId="1194D971" w:rsidR="00182411" w:rsidRPr="004C6190" w:rsidRDefault="00085DF4" w:rsidP="007815D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C6190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="00D16261" w:rsidRPr="004C6190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182411" w:rsidRPr="004C6190" w14:paraId="5BDC9E4B" w14:textId="77777777" w:rsidTr="007815DB">
        <w:trPr>
          <w:trHeight w:val="1000"/>
        </w:trPr>
        <w:tc>
          <w:tcPr>
            <w:tcW w:w="571" w:type="dxa"/>
          </w:tcPr>
          <w:p w14:paraId="04456C20" w14:textId="77777777" w:rsidR="00182411" w:rsidRPr="004C6190" w:rsidRDefault="00182411" w:rsidP="007815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3290" w:type="dxa"/>
          </w:tcPr>
          <w:p w14:paraId="7651C969" w14:textId="1BA11149" w:rsidR="00182411" w:rsidRPr="004C6190" w:rsidRDefault="00D16261" w:rsidP="007815DB">
            <w:pPr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  <w:color w:val="000000"/>
              </w:rPr>
              <w:t>Б</w:t>
            </w:r>
            <w:r w:rsidRPr="004C6190">
              <w:rPr>
                <w:rFonts w:ascii="Times New Roman" w:hAnsi="Times New Roman" w:cs="Times New Roman"/>
                <w:bCs/>
                <w:color w:val="000000"/>
              </w:rPr>
              <w:t xml:space="preserve">иопленка, как один из факторов высокой вирулентности  </w:t>
            </w:r>
            <w:r w:rsidRPr="004C6190">
              <w:rPr>
                <w:rFonts w:ascii="Times New Roman" w:hAnsi="Times New Roman" w:cs="Times New Roman"/>
                <w:bCs/>
              </w:rPr>
              <w:t>микроорганизмов, выделенных из системы корневых каналов у детей</w:t>
            </w:r>
          </w:p>
        </w:tc>
        <w:tc>
          <w:tcPr>
            <w:tcW w:w="4248" w:type="dxa"/>
          </w:tcPr>
          <w:p w14:paraId="4EE2608D" w14:textId="77777777" w:rsidR="00192BDC" w:rsidRPr="004C6190" w:rsidRDefault="00192BDC" w:rsidP="00192BDC">
            <w:pPr>
              <w:rPr>
                <w:rFonts w:ascii="Times New Roman" w:hAnsi="Times New Roman" w:cs="Times New Roman"/>
                <w:bCs/>
              </w:rPr>
            </w:pPr>
            <w:r w:rsidRPr="004C6190">
              <w:rPr>
                <w:rFonts w:ascii="Times New Roman" w:hAnsi="Times New Roman" w:cs="Times New Roman"/>
                <w:bCs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  <w:bCs/>
              </w:rPr>
              <w:t>КазНМУ</w:t>
            </w:r>
            <w:proofErr w:type="spellEnd"/>
            <w:r w:rsidRPr="004C6190">
              <w:rPr>
                <w:rFonts w:ascii="Times New Roman" w:hAnsi="Times New Roman" w:cs="Times New Roman"/>
                <w:bCs/>
              </w:rPr>
              <w:t>, №2(2)- 2014, 145-149 с.</w:t>
            </w:r>
          </w:p>
          <w:p w14:paraId="7411A77A" w14:textId="343DC2AF" w:rsidR="00182411" w:rsidRPr="004C6190" w:rsidRDefault="00192BDC" w:rsidP="00192B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7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https://cyberleninka.ru/article/n/bioplenka-kak-odin-iz-faktorov-vysokoy-virulentnosti-mikroorganizmov-vydelennyh-iz-sistemy-kornevyh-kanalov-u-detey</w:t>
              </w:r>
            </w:hyperlink>
            <w:r w:rsidRPr="004C6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0" w:type="dxa"/>
          </w:tcPr>
          <w:p w14:paraId="2E9EBC72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Батырбаева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Д.Ж.</w:t>
            </w:r>
          </w:p>
          <w:p w14:paraId="1AB0211B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Сереков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А.Г.</w:t>
            </w:r>
          </w:p>
          <w:p w14:paraId="6452E9B5" w14:textId="1F26CD4D" w:rsidR="00182411" w:rsidRPr="004C6190" w:rsidRDefault="00182411" w:rsidP="007815DB">
            <w:pPr>
              <w:rPr>
                <w:rStyle w:val="ad"/>
                <w:rFonts w:ascii="Times New Roman" w:hAnsi="Times New Roman" w:cs="Times New Roman"/>
                <w:i w:val="0"/>
              </w:rPr>
            </w:pPr>
          </w:p>
        </w:tc>
      </w:tr>
      <w:tr w:rsidR="00182411" w:rsidRPr="004C6190" w14:paraId="7DDF0478" w14:textId="77777777" w:rsidTr="007815DB">
        <w:trPr>
          <w:trHeight w:val="348"/>
        </w:trPr>
        <w:tc>
          <w:tcPr>
            <w:tcW w:w="571" w:type="dxa"/>
            <w:tcBorders>
              <w:bottom w:val="single" w:sz="4" w:space="0" w:color="auto"/>
            </w:tcBorders>
          </w:tcPr>
          <w:p w14:paraId="39B17F69" w14:textId="77777777" w:rsidR="00182411" w:rsidRPr="004C6190" w:rsidRDefault="00182411" w:rsidP="007815D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6971A2A7" w14:textId="696639FC" w:rsidR="00182411" w:rsidRPr="004C6190" w:rsidRDefault="00192BDC" w:rsidP="00170914">
            <w:pPr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bCs/>
                <w:color w:val="000000"/>
              </w:rPr>
              <w:t>Клинико- гистологическое исследование подростков с заболеванием пародонта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7E5C2E5A" w14:textId="77777777" w:rsidR="00192BDC" w:rsidRPr="004C6190" w:rsidRDefault="00192BDC" w:rsidP="00192BDC">
            <w:pPr>
              <w:textAlignment w:val="baseline"/>
              <w:rPr>
                <w:rFonts w:ascii="Times New Roman" w:hAnsi="Times New Roman" w:cs="Times New Roman"/>
                <w:bCs/>
                <w:lang w:val="kk-KZ"/>
              </w:rPr>
            </w:pPr>
            <w:r w:rsidRPr="004C6190">
              <w:rPr>
                <w:rFonts w:ascii="Times New Roman" w:hAnsi="Times New Roman" w:cs="Times New Roman"/>
                <w:bCs/>
                <w:lang w:val="kk-KZ"/>
              </w:rPr>
              <w:t xml:space="preserve">Вестник КазНМУ, №2(2)- 2014, 137-141 с. </w:t>
            </w:r>
          </w:p>
          <w:p w14:paraId="12031088" w14:textId="77777777" w:rsidR="00CC44D1" w:rsidRPr="004C6190" w:rsidRDefault="00CC44D1" w:rsidP="00CC44D1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8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https://cyberleninka.ru/article/n/kliniko-gistologicheskoe-issledovanie-podrostkov-s-zabolevaniem-parodonta</w:t>
              </w:r>
            </w:hyperlink>
          </w:p>
          <w:p w14:paraId="4779D3C2" w14:textId="376B5ED7" w:rsidR="00182411" w:rsidRPr="004C6190" w:rsidRDefault="00182411" w:rsidP="007815DB">
            <w:pPr>
              <w:keepLines/>
              <w:rPr>
                <w:rFonts w:ascii="Times New Roman" w:hAnsi="Times New Roman" w:cs="Times New Roman"/>
                <w:lang w:val="ru-MD" w:eastAsia="ko-KR"/>
              </w:rPr>
            </w:pPr>
            <w:r w:rsidRPr="004C6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0F18B7A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4C6190">
              <w:rPr>
                <w:color w:val="auto"/>
                <w:sz w:val="22"/>
                <w:szCs w:val="22"/>
                <w:lang w:val="kk-KZ"/>
              </w:rPr>
              <w:t>Рысбаева Ж.И.</w:t>
            </w:r>
          </w:p>
          <w:p w14:paraId="2D80A894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4C6190">
              <w:rPr>
                <w:color w:val="auto"/>
                <w:sz w:val="22"/>
                <w:szCs w:val="22"/>
                <w:lang w:val="kk-KZ"/>
              </w:rPr>
              <w:t>Юй Р.И.</w:t>
            </w:r>
          </w:p>
          <w:p w14:paraId="2EC95C19" w14:textId="5C8E7A2A" w:rsidR="00182411" w:rsidRPr="004C6190" w:rsidRDefault="00182411" w:rsidP="007815DB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182411" w:rsidRPr="004C6190" w14:paraId="6D788ADD" w14:textId="77777777" w:rsidTr="007815DB">
        <w:trPr>
          <w:trHeight w:val="348"/>
        </w:trPr>
        <w:tc>
          <w:tcPr>
            <w:tcW w:w="571" w:type="dxa"/>
          </w:tcPr>
          <w:p w14:paraId="6FBB642E" w14:textId="77777777" w:rsidR="00182411" w:rsidRPr="004C6190" w:rsidRDefault="00182411" w:rsidP="007815D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3290" w:type="dxa"/>
          </w:tcPr>
          <w:p w14:paraId="02FF2AD5" w14:textId="033595AF" w:rsidR="00182411" w:rsidRPr="004C6190" w:rsidRDefault="002D0082" w:rsidP="00192BDC">
            <w:pPr>
              <w:rPr>
                <w:rFonts w:ascii="Times New Roman" w:hAnsi="Times New Roman" w:cs="Times New Roman"/>
                <w:lang w:val="kk-KZ" w:eastAsia="ko-KR"/>
              </w:rPr>
            </w:pPr>
            <w:r w:rsidRPr="004C6190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 xml:space="preserve">Клинико-лабораторное обоснование ирригационных средств, применяемых в детской </w:t>
            </w:r>
            <w:proofErr w:type="spellStart"/>
            <w:r w:rsidRPr="004C6190">
              <w:rPr>
                <w:rFonts w:ascii="Times New Roman" w:hAnsi="Times New Roman" w:cs="Times New Roman"/>
                <w:shd w:val="clear" w:color="auto" w:fill="FFFFFF"/>
                <w:lang w:val="x-none"/>
              </w:rPr>
              <w:t>эндодонтии</w:t>
            </w:r>
            <w:proofErr w:type="spellEnd"/>
          </w:p>
        </w:tc>
        <w:tc>
          <w:tcPr>
            <w:tcW w:w="4248" w:type="dxa"/>
          </w:tcPr>
          <w:p w14:paraId="36A04E3E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4C6190">
              <w:rPr>
                <w:bCs/>
                <w:sz w:val="22"/>
                <w:szCs w:val="22"/>
              </w:rPr>
              <w:t xml:space="preserve">Вестник </w:t>
            </w:r>
            <w:proofErr w:type="spellStart"/>
            <w:r w:rsidRPr="004C6190">
              <w:rPr>
                <w:bCs/>
                <w:sz w:val="22"/>
                <w:szCs w:val="22"/>
              </w:rPr>
              <w:t>КазНМУ</w:t>
            </w:r>
            <w:proofErr w:type="spellEnd"/>
            <w:r w:rsidRPr="004C6190">
              <w:rPr>
                <w:bCs/>
                <w:sz w:val="22"/>
                <w:szCs w:val="22"/>
              </w:rPr>
              <w:t xml:space="preserve">, №2(2)- 2014, </w:t>
            </w:r>
            <w:r w:rsidRPr="004C6190">
              <w:rPr>
                <w:color w:val="auto"/>
                <w:sz w:val="22"/>
                <w:szCs w:val="22"/>
              </w:rPr>
              <w:t>149-152 с.</w:t>
            </w:r>
          </w:p>
          <w:p w14:paraId="2A201B08" w14:textId="1BE8D0E1" w:rsidR="00182411" w:rsidRPr="004C6190" w:rsidRDefault="002B3974" w:rsidP="002B3974">
            <w:pPr>
              <w:ind w:right="-108"/>
              <w:rPr>
                <w:rFonts w:ascii="Times New Roman" w:hAnsi="Times New Roman" w:cs="Times New Roman"/>
                <w:lang w:val="sr-Cyrl-CS"/>
              </w:rPr>
            </w:pPr>
            <w:hyperlink r:id="rId19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https://cyberleninka.ru/article/n/kliniko-laboratornoe-obosnovanie-irrigatsionnyh-sredstv-primenyaemyh-v-detskoy-endodontii</w:t>
              </w:r>
            </w:hyperlink>
            <w:r w:rsidR="00182411" w:rsidRPr="004C6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0" w:type="dxa"/>
          </w:tcPr>
          <w:p w14:paraId="1FA7648B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Рысбаева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Ж.И.</w:t>
            </w:r>
          </w:p>
          <w:p w14:paraId="73C8EC27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Сереков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А.Г.</w:t>
            </w:r>
          </w:p>
          <w:p w14:paraId="2CB9C2F2" w14:textId="663523B3" w:rsidR="00182411" w:rsidRPr="004C6190" w:rsidRDefault="00182411" w:rsidP="00250A17">
            <w:pPr>
              <w:ind w:right="-141"/>
              <w:rPr>
                <w:rFonts w:ascii="Times New Roman" w:hAnsi="Times New Roman" w:cs="Times New Roman"/>
                <w:i/>
                <w:lang w:eastAsia="ko-KR"/>
              </w:rPr>
            </w:pPr>
          </w:p>
        </w:tc>
      </w:tr>
      <w:tr w:rsidR="00192BDC" w:rsidRPr="004C6190" w14:paraId="0ED9131D" w14:textId="77777777" w:rsidTr="00192BDC">
        <w:trPr>
          <w:trHeight w:val="900"/>
        </w:trPr>
        <w:tc>
          <w:tcPr>
            <w:tcW w:w="571" w:type="dxa"/>
          </w:tcPr>
          <w:p w14:paraId="288719C9" w14:textId="77777777" w:rsidR="00192BDC" w:rsidRPr="004C6190" w:rsidRDefault="00192BDC" w:rsidP="007815D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3290" w:type="dxa"/>
          </w:tcPr>
          <w:p w14:paraId="61F508C3" w14:textId="38BEEE38" w:rsidR="00192BDC" w:rsidRPr="004C6190" w:rsidRDefault="00192BDC" w:rsidP="00192BDC">
            <w:pPr>
              <w:rPr>
                <w:rFonts w:ascii="Times New Roman" w:hAnsi="Times New Roman" w:cs="Times New Roman"/>
                <w:shd w:val="clear" w:color="auto" w:fill="FFFFFF"/>
                <w:lang w:val="x-none"/>
              </w:rPr>
            </w:pPr>
            <w:r w:rsidRPr="004C6190">
              <w:rPr>
                <w:rFonts w:ascii="Times New Roman" w:hAnsi="Times New Roman" w:cs="Times New Roman"/>
                <w:bCs/>
                <w:color w:val="000000"/>
              </w:rPr>
              <w:t>Динамика поражаемости кариесом зубов у детей Мангистауской области</w:t>
            </w:r>
          </w:p>
        </w:tc>
        <w:tc>
          <w:tcPr>
            <w:tcW w:w="4248" w:type="dxa"/>
          </w:tcPr>
          <w:p w14:paraId="1BED4310" w14:textId="4401A1EC" w:rsidR="00192BDC" w:rsidRPr="004C6190" w:rsidRDefault="00192BDC" w:rsidP="00192BDC">
            <w:pPr>
              <w:autoSpaceDE w:val="0"/>
              <w:autoSpaceDN w:val="0"/>
              <w:adjustRightInd w:val="0"/>
              <w:rPr>
                <w:rStyle w:val="af0"/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4C6190">
              <w:rPr>
                <w:rFonts w:ascii="Times New Roman" w:hAnsi="Times New Roman" w:cs="Times New Roman"/>
                <w:bCs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  <w:bCs/>
              </w:rPr>
              <w:t>КазНМУ</w:t>
            </w:r>
            <w:proofErr w:type="spellEnd"/>
            <w:r w:rsidRPr="004C6190">
              <w:rPr>
                <w:rFonts w:ascii="Times New Roman" w:hAnsi="Times New Roman" w:cs="Times New Roman"/>
                <w:bCs/>
              </w:rPr>
              <w:t>, №1- 2014, 158-160</w:t>
            </w:r>
          </w:p>
          <w:p w14:paraId="105E0B64" w14:textId="33352D76" w:rsidR="00192BDC" w:rsidRPr="004C6190" w:rsidRDefault="00192BDC" w:rsidP="00192BDC">
            <w:pPr>
              <w:pStyle w:val="Default"/>
              <w:rPr>
                <w:sz w:val="22"/>
                <w:szCs w:val="22"/>
                <w:lang w:val="kk-KZ"/>
              </w:rPr>
            </w:pPr>
            <w:hyperlink r:id="rId20" w:history="1">
              <w:r w:rsidRPr="004C6190">
                <w:rPr>
                  <w:rStyle w:val="af0"/>
                  <w:sz w:val="22"/>
                  <w:szCs w:val="22"/>
                  <w:lang w:val="kk-KZ"/>
                </w:rPr>
                <w:t>https://cyberleninka.ru/article/n/dinamika-porazhaemosti-kariesom-zubov-u-detey-mangistauskoy-oblasti</w:t>
              </w:r>
            </w:hyperlink>
          </w:p>
        </w:tc>
        <w:tc>
          <w:tcPr>
            <w:tcW w:w="2590" w:type="dxa"/>
          </w:tcPr>
          <w:p w14:paraId="68173CE7" w14:textId="77777777" w:rsidR="00192BDC" w:rsidRPr="004C6190" w:rsidRDefault="00192BDC" w:rsidP="00192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C6190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Г.Т.</w:t>
            </w:r>
          </w:p>
          <w:p w14:paraId="5E884960" w14:textId="77777777" w:rsidR="00192BDC" w:rsidRPr="004C6190" w:rsidRDefault="00192BDC" w:rsidP="00192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C6190">
              <w:rPr>
                <w:rFonts w:ascii="Times New Roman" w:hAnsi="Times New Roman" w:cs="Times New Roman"/>
              </w:rPr>
              <w:t>Нурлы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Р.Б.</w:t>
            </w:r>
          </w:p>
          <w:p w14:paraId="4F36FFFE" w14:textId="77777777" w:rsidR="00192BDC" w:rsidRPr="004C6190" w:rsidRDefault="00192BDC" w:rsidP="00192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>Курмангалиева Г.А.</w:t>
            </w:r>
          </w:p>
          <w:p w14:paraId="02E7BA0C" w14:textId="0C079D9A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4C6190">
              <w:rPr>
                <w:sz w:val="22"/>
                <w:szCs w:val="22"/>
              </w:rPr>
              <w:t>Кисмет Г.С.</w:t>
            </w:r>
          </w:p>
        </w:tc>
      </w:tr>
      <w:tr w:rsidR="00182411" w:rsidRPr="004C6190" w14:paraId="567C3E43" w14:textId="77777777" w:rsidTr="007815DB">
        <w:trPr>
          <w:trHeight w:val="1349"/>
        </w:trPr>
        <w:tc>
          <w:tcPr>
            <w:tcW w:w="571" w:type="dxa"/>
            <w:tcBorders>
              <w:bottom w:val="single" w:sz="4" w:space="0" w:color="auto"/>
            </w:tcBorders>
          </w:tcPr>
          <w:p w14:paraId="44742F07" w14:textId="77777777" w:rsidR="00182411" w:rsidRPr="004C6190" w:rsidRDefault="00182411" w:rsidP="007815D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0A926459" w14:textId="77777777" w:rsidR="00192BDC" w:rsidRPr="004C6190" w:rsidRDefault="00192BDC" w:rsidP="00192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C6190">
              <w:rPr>
                <w:rFonts w:ascii="Times New Roman" w:hAnsi="Times New Roman" w:cs="Times New Roman"/>
                <w:bCs/>
                <w:color w:val="000000"/>
              </w:rPr>
              <w:t xml:space="preserve">Клинико-лабораторная характеристика воспалительных </w:t>
            </w:r>
          </w:p>
          <w:p w14:paraId="2D2061EE" w14:textId="77777777" w:rsidR="00192BDC" w:rsidRPr="004C6190" w:rsidRDefault="00192BDC" w:rsidP="00192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C6190">
              <w:rPr>
                <w:rFonts w:ascii="Times New Roman" w:hAnsi="Times New Roman" w:cs="Times New Roman"/>
                <w:bCs/>
                <w:color w:val="000000"/>
              </w:rPr>
              <w:t xml:space="preserve">заболеваний пародонта </w:t>
            </w:r>
          </w:p>
          <w:p w14:paraId="383D0B5E" w14:textId="6311C763" w:rsidR="00182411" w:rsidRPr="004C6190" w:rsidRDefault="00192BDC" w:rsidP="00192BDC">
            <w:pPr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  <w:bCs/>
                <w:color w:val="000000"/>
              </w:rPr>
              <w:t>детей Кызылординской области</w:t>
            </w:r>
            <w:r w:rsidRPr="004C6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6D65AF79" w14:textId="77777777" w:rsidR="00192BDC" w:rsidRPr="004C6190" w:rsidRDefault="00192BDC" w:rsidP="00192BDC">
            <w:pPr>
              <w:rPr>
                <w:rFonts w:ascii="Times New Roman" w:hAnsi="Times New Roman" w:cs="Times New Roman"/>
                <w:iCs/>
              </w:rPr>
            </w:pPr>
            <w:r w:rsidRPr="004C6190">
              <w:rPr>
                <w:rFonts w:ascii="Times New Roman" w:hAnsi="Times New Roman" w:cs="Times New Roman"/>
                <w:iCs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  <w:iCs/>
              </w:rPr>
              <w:t>КазНМУ</w:t>
            </w:r>
            <w:proofErr w:type="spellEnd"/>
            <w:r w:rsidRPr="004C6190">
              <w:rPr>
                <w:rFonts w:ascii="Times New Roman" w:hAnsi="Times New Roman" w:cs="Times New Roman"/>
                <w:iCs/>
              </w:rPr>
              <w:t xml:space="preserve"> №4-2017, 142-145 с.</w:t>
            </w:r>
          </w:p>
          <w:p w14:paraId="0C735A9B" w14:textId="77777777" w:rsidR="00976E99" w:rsidRPr="004C6190" w:rsidRDefault="00976E99" w:rsidP="00976E99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https://cyberleninka.ru/article/n/kliniko-laboratornaya-harakteristika-vospalitelnyh-zabolevaniy-parodonta-detey-kyzylordinskoy-oblasti</w:t>
              </w:r>
            </w:hyperlink>
          </w:p>
          <w:p w14:paraId="5DF2FA94" w14:textId="07580A2D" w:rsidR="00182411" w:rsidRPr="004C6190" w:rsidRDefault="00182411" w:rsidP="007815DB">
            <w:pPr>
              <w:rPr>
                <w:rFonts w:ascii="Times New Roman" w:hAnsi="Times New Roman" w:cs="Times New Roman"/>
                <w:lang w:val="kk-KZ"/>
              </w:rPr>
            </w:pPr>
            <w:r w:rsidRPr="004C61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6BF3461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Рысбаева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Ж.И.</w:t>
            </w:r>
          </w:p>
          <w:p w14:paraId="2049601B" w14:textId="77777777" w:rsidR="00192BDC" w:rsidRPr="004C6190" w:rsidRDefault="00192BDC" w:rsidP="00192BD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</w:rPr>
              <w:t>Ермуханова</w:t>
            </w:r>
            <w:proofErr w:type="spellEnd"/>
            <w:r w:rsidRPr="004C6190">
              <w:rPr>
                <w:rFonts w:ascii="Times New Roman" w:eastAsia="Times New Roman" w:hAnsi="Times New Roman" w:cs="Times New Roman"/>
              </w:rPr>
              <w:t xml:space="preserve"> Г.Т.</w:t>
            </w:r>
          </w:p>
          <w:p w14:paraId="4D83DB2D" w14:textId="39F8B0D1" w:rsidR="00182411" w:rsidRPr="004C6190" w:rsidRDefault="00192BDC" w:rsidP="00192BDC">
            <w:pPr>
              <w:ind w:right="-141"/>
              <w:rPr>
                <w:rStyle w:val="ad"/>
                <w:rFonts w:ascii="Times New Roman" w:hAnsi="Times New Roman" w:cs="Times New Roman"/>
                <w:i w:val="0"/>
                <w:lang w:val="kk-KZ"/>
              </w:rPr>
            </w:pPr>
            <w:r w:rsidRPr="004C6190">
              <w:rPr>
                <w:rFonts w:ascii="Times New Roman" w:eastAsia="Times New Roman" w:hAnsi="Times New Roman" w:cs="Times New Roman"/>
              </w:rPr>
              <w:t>Асанова Д.Б.</w:t>
            </w:r>
          </w:p>
        </w:tc>
      </w:tr>
      <w:tr w:rsidR="00192BDC" w:rsidRPr="004C6190" w14:paraId="2CC770D0" w14:textId="77777777" w:rsidTr="007815DB">
        <w:trPr>
          <w:trHeight w:val="1349"/>
        </w:trPr>
        <w:tc>
          <w:tcPr>
            <w:tcW w:w="571" w:type="dxa"/>
            <w:tcBorders>
              <w:bottom w:val="single" w:sz="4" w:space="0" w:color="auto"/>
            </w:tcBorders>
          </w:tcPr>
          <w:p w14:paraId="4B97F3DD" w14:textId="77777777" w:rsidR="00192BDC" w:rsidRPr="004C6190" w:rsidRDefault="00192BDC" w:rsidP="00192B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F735468" w14:textId="179DEF83" w:rsidR="00192BDC" w:rsidRPr="004C6190" w:rsidRDefault="00192BDC" w:rsidP="00192BD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eastAsia="BookmanOldStyle-Bold" w:hAnsi="Times New Roman" w:cs="Times New Roman"/>
                <w:bCs/>
              </w:rPr>
              <w:t>Стоматологический статус у детей в кризисной зоне Приаралья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13F9AC97" w14:textId="0F0320AE" w:rsidR="00192BDC" w:rsidRPr="004C6190" w:rsidRDefault="00192BDC" w:rsidP="00192BDC">
            <w:pPr>
              <w:rPr>
                <w:rFonts w:ascii="Times New Roman" w:hAnsi="Times New Roman" w:cs="Times New Roman"/>
                <w:iCs/>
              </w:rPr>
            </w:pPr>
            <w:r w:rsidRPr="004C6190">
              <w:rPr>
                <w:rFonts w:ascii="Times New Roman" w:hAnsi="Times New Roman" w:cs="Times New Roman"/>
                <w:iCs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  <w:iCs/>
              </w:rPr>
              <w:t>КазНМУ</w:t>
            </w:r>
            <w:proofErr w:type="spellEnd"/>
            <w:r w:rsidRPr="004C6190">
              <w:rPr>
                <w:rFonts w:ascii="Times New Roman" w:hAnsi="Times New Roman" w:cs="Times New Roman"/>
                <w:iCs/>
              </w:rPr>
              <w:t xml:space="preserve"> №3-2018, 96-97 с.</w:t>
            </w:r>
          </w:p>
          <w:p w14:paraId="32B7F3F9" w14:textId="771EF6D0" w:rsidR="00192BDC" w:rsidRPr="004C6190" w:rsidRDefault="00192BDC" w:rsidP="00192BDC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eastAsia="TimesNewRomanPSMT" w:hAnsi="Times New Roman" w:cs="Times New Roman"/>
              </w:rPr>
            </w:pPr>
            <w:hyperlink r:id="rId22" w:history="1"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https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://</w:t>
              </w:r>
              <w:proofErr w:type="spellStart"/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cyberleninka</w:t>
              </w:r>
              <w:proofErr w:type="spellEnd"/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.</w:t>
              </w:r>
              <w:proofErr w:type="spellStart"/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ru</w:t>
              </w:r>
              <w:proofErr w:type="spellEnd"/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/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article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/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n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/</w:t>
              </w:r>
              <w:proofErr w:type="spellStart"/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stomatologicheskiy</w:t>
              </w:r>
              <w:proofErr w:type="spellEnd"/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status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u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proofErr w:type="spellStart"/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detey</w:t>
              </w:r>
              <w:proofErr w:type="spellEnd"/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v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proofErr w:type="spellStart"/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krizisnoy</w:t>
              </w:r>
              <w:proofErr w:type="spellEnd"/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zone</w:t>
              </w:r>
              <w:r w:rsidRPr="004C6190">
                <w:rPr>
                  <w:rStyle w:val="af0"/>
                  <w:rFonts w:ascii="Times New Roman" w:eastAsia="TimesNewRomanPSMT" w:hAnsi="Times New Roman" w:cs="Times New Roman"/>
                </w:rPr>
                <w:t>-</w:t>
              </w:r>
              <w:proofErr w:type="spellStart"/>
              <w:r w:rsidRPr="004C6190">
                <w:rPr>
                  <w:rStyle w:val="af0"/>
                  <w:rFonts w:ascii="Times New Roman" w:eastAsia="TimesNewRomanPSMT" w:hAnsi="Times New Roman" w:cs="Times New Roman"/>
                  <w:lang w:val="en-US"/>
                </w:rPr>
                <w:t>priaralya</w:t>
              </w:r>
              <w:proofErr w:type="spellEnd"/>
            </w:hyperlink>
          </w:p>
          <w:p w14:paraId="2679DB92" w14:textId="06096D6F" w:rsidR="00192BDC" w:rsidRPr="004C6190" w:rsidRDefault="00192BDC" w:rsidP="00192BDC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4BD2DF0B" w14:textId="77777777" w:rsidR="00192BDC" w:rsidRPr="004C6190" w:rsidRDefault="00192BDC" w:rsidP="00192BD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Рысбаева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Ж.И.</w:t>
            </w:r>
          </w:p>
          <w:p w14:paraId="73C37A24" w14:textId="77777777" w:rsidR="00192BDC" w:rsidRPr="004C6190" w:rsidRDefault="00192BDC" w:rsidP="00192BD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</w:rPr>
              <w:t>Ермуханова</w:t>
            </w:r>
            <w:proofErr w:type="spellEnd"/>
            <w:r w:rsidRPr="004C6190">
              <w:rPr>
                <w:rFonts w:ascii="Times New Roman" w:eastAsia="Times New Roman" w:hAnsi="Times New Roman" w:cs="Times New Roman"/>
              </w:rPr>
              <w:t xml:space="preserve"> Г.Т.</w:t>
            </w:r>
          </w:p>
          <w:p w14:paraId="2BE935F3" w14:textId="77777777" w:rsidR="00192BDC" w:rsidRPr="004C6190" w:rsidRDefault="00192BDC" w:rsidP="00192BDC">
            <w:pPr>
              <w:ind w:right="-141"/>
              <w:rPr>
                <w:rFonts w:ascii="Times New Roman" w:hAnsi="Times New Roman" w:cs="Times New Roman"/>
              </w:rPr>
            </w:pPr>
          </w:p>
        </w:tc>
      </w:tr>
      <w:tr w:rsidR="00192BDC" w:rsidRPr="004C6190" w14:paraId="0E7505F5" w14:textId="77777777" w:rsidTr="007815DB">
        <w:trPr>
          <w:trHeight w:val="2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3AD" w14:textId="77777777" w:rsidR="00192BDC" w:rsidRPr="004C6190" w:rsidRDefault="00192BDC" w:rsidP="00192BDC">
            <w:pPr>
              <w:keepLines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99256" wp14:editId="65BFB399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2540</wp:posOffset>
                      </wp:positionV>
                      <wp:extent cx="68580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F04F20" id="Прямая соединительная линия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.2pt" to="533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6190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AAA" w14:textId="77777777" w:rsidR="00192BDC" w:rsidRPr="004C6190" w:rsidRDefault="00192BDC" w:rsidP="00192BDC">
            <w:pPr>
              <w:keepLines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2AD" w14:textId="77777777" w:rsidR="00192BDC" w:rsidRPr="004C6190" w:rsidRDefault="00192BDC" w:rsidP="00192BDC">
            <w:pPr>
              <w:keepLines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C85" w14:textId="77777777" w:rsidR="00192BDC" w:rsidRPr="004C6190" w:rsidRDefault="00192BDC" w:rsidP="00192BDC">
            <w:pPr>
              <w:keepLines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</w:tr>
      <w:tr w:rsidR="00EA55D7" w:rsidRPr="004C6190" w14:paraId="3B5AF402" w14:textId="77777777" w:rsidTr="00EA55D7">
        <w:trPr>
          <w:trHeight w:val="9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11A" w14:textId="78DF06FA" w:rsidR="00EA55D7" w:rsidRPr="004C6190" w:rsidRDefault="00EA55D7" w:rsidP="00EA55D7">
            <w:pPr>
              <w:keepLines/>
              <w:rPr>
                <w:rFonts w:ascii="Times New Roman" w:hAnsi="Times New Roman" w:cs="Times New Roman"/>
                <w:lang w:val="en-US"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lastRenderedPageBreak/>
              <w:t>8</w:t>
            </w:r>
          </w:p>
        </w:tc>
        <w:tc>
          <w:tcPr>
            <w:tcW w:w="3290" w:type="dxa"/>
          </w:tcPr>
          <w:p w14:paraId="4C3845A8" w14:textId="1987D53E" w:rsidR="00EA55D7" w:rsidRPr="004C6190" w:rsidRDefault="00EA55D7" w:rsidP="00EA55D7">
            <w:pPr>
              <w:pStyle w:val="Default"/>
              <w:keepLines/>
              <w:rPr>
                <w:sz w:val="22"/>
                <w:szCs w:val="22"/>
              </w:rPr>
            </w:pPr>
            <w:r w:rsidRPr="004C6190">
              <w:rPr>
                <w:bCs/>
                <w:iCs/>
                <w:sz w:val="22"/>
                <w:szCs w:val="22"/>
              </w:rPr>
              <w:t>Микс-культуры у детей с хроническим катаральным гингивитом</w:t>
            </w:r>
          </w:p>
        </w:tc>
        <w:tc>
          <w:tcPr>
            <w:tcW w:w="4248" w:type="dxa"/>
          </w:tcPr>
          <w:p w14:paraId="262F2319" w14:textId="77777777" w:rsidR="00EA55D7" w:rsidRPr="004C6190" w:rsidRDefault="00EA55D7" w:rsidP="00EA55D7">
            <w:pPr>
              <w:rPr>
                <w:rFonts w:ascii="Times New Roman" w:hAnsi="Times New Roman" w:cs="Times New Roman"/>
                <w:iCs/>
              </w:rPr>
            </w:pPr>
            <w:r w:rsidRPr="004C6190">
              <w:rPr>
                <w:rFonts w:ascii="Times New Roman" w:hAnsi="Times New Roman" w:cs="Times New Roman"/>
                <w:iCs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  <w:iCs/>
              </w:rPr>
              <w:t>КазНМУ</w:t>
            </w:r>
            <w:proofErr w:type="spellEnd"/>
            <w:r w:rsidRPr="004C6190">
              <w:rPr>
                <w:rFonts w:ascii="Times New Roman" w:hAnsi="Times New Roman" w:cs="Times New Roman"/>
                <w:iCs/>
              </w:rPr>
              <w:t xml:space="preserve"> №2-2020, 225-229 с.</w:t>
            </w:r>
          </w:p>
          <w:p w14:paraId="31978960" w14:textId="67767FAA" w:rsidR="00EA55D7" w:rsidRPr="004C6190" w:rsidRDefault="00EA55D7" w:rsidP="00EA55D7">
            <w:pPr>
              <w:keepLines/>
              <w:rPr>
                <w:rFonts w:ascii="Times New Roman" w:hAnsi="Times New Roman" w:cs="Times New Roman"/>
                <w:lang w:val="kk-KZ"/>
              </w:rPr>
            </w:pPr>
            <w:hyperlink r:id="rId23" w:history="1">
              <w:r w:rsidRPr="004C6190">
                <w:rPr>
                  <w:rStyle w:val="af0"/>
                  <w:rFonts w:ascii="Times New Roman" w:hAnsi="Times New Roman" w:cs="Times New Roman"/>
                  <w:lang w:val="kk-KZ"/>
                </w:rPr>
                <w:t>https://cyberleninka.ru/article/n/miks-kultury-u-detey-s-hronicheskim-kataralnym-gingivitom</w:t>
              </w:r>
            </w:hyperlink>
          </w:p>
          <w:p w14:paraId="7A9CFC35" w14:textId="49287EDC" w:rsidR="00EA55D7" w:rsidRPr="004C6190" w:rsidRDefault="00EA55D7" w:rsidP="00EA55D7">
            <w:pPr>
              <w:keepLines/>
              <w:rPr>
                <w:rFonts w:ascii="Times New Roman" w:hAnsi="Times New Roman" w:cs="Times New Roman"/>
                <w:lang w:val="kk-KZ"/>
              </w:rPr>
            </w:pPr>
            <w:r w:rsidRPr="004C6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0" w:type="dxa"/>
          </w:tcPr>
          <w:p w14:paraId="4F59402C" w14:textId="77777777" w:rsidR="00EA55D7" w:rsidRPr="004C6190" w:rsidRDefault="00EA55D7" w:rsidP="00EA55D7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4C6190">
              <w:rPr>
                <w:color w:val="auto"/>
                <w:sz w:val="22"/>
                <w:szCs w:val="22"/>
              </w:rPr>
              <w:t>Рысбаева</w:t>
            </w:r>
            <w:proofErr w:type="spellEnd"/>
            <w:r w:rsidRPr="004C6190">
              <w:rPr>
                <w:color w:val="auto"/>
                <w:sz w:val="22"/>
                <w:szCs w:val="22"/>
              </w:rPr>
              <w:t xml:space="preserve"> Ж.И.</w:t>
            </w:r>
          </w:p>
          <w:p w14:paraId="2DFFC18F" w14:textId="77777777" w:rsidR="00EA55D7" w:rsidRPr="004C6190" w:rsidRDefault="00EA55D7" w:rsidP="00EA55D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C6190">
              <w:rPr>
                <w:rFonts w:ascii="Times New Roman" w:eastAsia="Times New Roman" w:hAnsi="Times New Roman" w:cs="Times New Roman"/>
              </w:rPr>
              <w:t>Ермуханова</w:t>
            </w:r>
            <w:proofErr w:type="spellEnd"/>
            <w:r w:rsidRPr="004C6190">
              <w:rPr>
                <w:rFonts w:ascii="Times New Roman" w:eastAsia="Times New Roman" w:hAnsi="Times New Roman" w:cs="Times New Roman"/>
              </w:rPr>
              <w:t xml:space="preserve"> Г.Т.</w:t>
            </w:r>
          </w:p>
          <w:p w14:paraId="738473CA" w14:textId="526D8A23" w:rsidR="00EA55D7" w:rsidRPr="004C6190" w:rsidRDefault="00EA55D7" w:rsidP="00EA55D7">
            <w:pPr>
              <w:keepLines/>
              <w:ind w:hanging="24"/>
              <w:rPr>
                <w:rFonts w:ascii="Times New Roman" w:hAnsi="Times New Roman" w:cs="Times New Roman"/>
              </w:rPr>
            </w:pPr>
          </w:p>
        </w:tc>
      </w:tr>
      <w:tr w:rsidR="00192BDC" w:rsidRPr="004C6190" w14:paraId="331B7DFF" w14:textId="77777777" w:rsidTr="00EA55D7">
        <w:trPr>
          <w:trHeight w:val="70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2A9" w14:textId="63A1A2D2" w:rsidR="00192BDC" w:rsidRPr="004C6190" w:rsidRDefault="00336FA7" w:rsidP="00336FA7">
            <w:pPr>
              <w:keepLines/>
              <w:rPr>
                <w:rFonts w:ascii="Times New Roman" w:hAnsi="Times New Roman" w:cs="Times New Roman"/>
                <w:noProof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062" w14:textId="52E47EDA" w:rsidR="00192BDC" w:rsidRPr="004C6190" w:rsidRDefault="00EA55D7" w:rsidP="00192BDC">
            <w:pPr>
              <w:keepLines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</w:rPr>
              <w:t>Микрофлора полости рта у детей с заболеваниями  ЖКТ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AF5" w14:textId="77777777" w:rsidR="00EA55D7" w:rsidRPr="004C6190" w:rsidRDefault="00EA55D7" w:rsidP="00EA55D7">
            <w:pPr>
              <w:rPr>
                <w:rFonts w:ascii="Times New Roman" w:hAnsi="Times New Roman" w:cs="Times New Roman"/>
                <w:iCs/>
              </w:rPr>
            </w:pPr>
            <w:r w:rsidRPr="004C6190">
              <w:rPr>
                <w:rFonts w:ascii="Times New Roman" w:hAnsi="Times New Roman" w:cs="Times New Roman"/>
                <w:iCs/>
              </w:rPr>
              <w:t xml:space="preserve">Вестник </w:t>
            </w:r>
            <w:proofErr w:type="spellStart"/>
            <w:r w:rsidRPr="004C6190">
              <w:rPr>
                <w:rFonts w:ascii="Times New Roman" w:hAnsi="Times New Roman" w:cs="Times New Roman"/>
                <w:iCs/>
              </w:rPr>
              <w:t>КазНМУ</w:t>
            </w:r>
            <w:proofErr w:type="spellEnd"/>
            <w:r w:rsidRPr="004C6190">
              <w:rPr>
                <w:rFonts w:ascii="Times New Roman" w:hAnsi="Times New Roman" w:cs="Times New Roman"/>
                <w:iCs/>
              </w:rPr>
              <w:t xml:space="preserve"> №2-2017, 120-123 с.</w:t>
            </w:r>
          </w:p>
          <w:p w14:paraId="2AB24E55" w14:textId="4EED2CAC" w:rsidR="00192BDC" w:rsidRPr="004C6190" w:rsidRDefault="00EA55D7" w:rsidP="00EA55D7">
            <w:pPr>
              <w:rPr>
                <w:rFonts w:ascii="Times New Roman" w:hAnsi="Times New Roman" w:cs="Times New Roman"/>
                <w:iCs/>
              </w:rPr>
            </w:pPr>
            <w:hyperlink r:id="rId24" w:history="1">
              <w:r w:rsidRPr="004C6190">
                <w:rPr>
                  <w:rStyle w:val="af0"/>
                  <w:rFonts w:ascii="Times New Roman" w:hAnsi="Times New Roman" w:cs="Times New Roman"/>
                  <w:iCs/>
                </w:rPr>
                <w:t>https://cyberleninka.ru/article/n/mikroflora-polosti-rta-u-detey-s-zabolevaniyami-zhkt</w:t>
              </w:r>
            </w:hyperlink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CF59" w14:textId="0A47A6B7" w:rsidR="00E81BD8" w:rsidRDefault="00E81BD8" w:rsidP="00192BDC">
            <w:pPr>
              <w:keepLine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Ж.И.</w:t>
            </w:r>
          </w:p>
          <w:p w14:paraId="7149B116" w14:textId="306E1448" w:rsidR="00192BDC" w:rsidRPr="004C6190" w:rsidRDefault="00192BDC" w:rsidP="00192BDC">
            <w:pPr>
              <w:keepLines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4C6190">
              <w:rPr>
                <w:rFonts w:ascii="Times New Roman" w:hAnsi="Times New Roman" w:cs="Times New Roman"/>
              </w:rPr>
              <w:t>Ермуханова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Камиева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З.Р. </w:t>
            </w:r>
          </w:p>
        </w:tc>
      </w:tr>
      <w:tr w:rsidR="00192BDC" w:rsidRPr="004C6190" w14:paraId="46D962B9" w14:textId="77777777" w:rsidTr="007815DB">
        <w:trPr>
          <w:trHeight w:val="695"/>
        </w:trPr>
        <w:tc>
          <w:tcPr>
            <w:tcW w:w="571" w:type="dxa"/>
          </w:tcPr>
          <w:p w14:paraId="3B42D94B" w14:textId="1DF2996C" w:rsidR="00192BDC" w:rsidRPr="004C6190" w:rsidRDefault="00336FA7" w:rsidP="00192BDC">
            <w:pPr>
              <w:spacing w:after="120"/>
              <w:ind w:right="-108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3290" w:type="dxa"/>
          </w:tcPr>
          <w:p w14:paraId="0E96DE4D" w14:textId="647B87F8" w:rsidR="00192BDC" w:rsidRPr="004C6190" w:rsidRDefault="00EA55D7" w:rsidP="00192BDC">
            <w:pPr>
              <w:spacing w:after="12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  <w:lang w:val="kk-KZ"/>
              </w:rPr>
              <w:t>Предварительная  оценкастоматологического здоровья детей школьного возраста г.Алматы с применением Европейских индикаторов (</w:t>
            </w:r>
            <w:r w:rsidRPr="004C6190">
              <w:rPr>
                <w:rFonts w:ascii="Times New Roman" w:hAnsi="Times New Roman" w:cs="Times New Roman"/>
                <w:lang w:val="en-US"/>
              </w:rPr>
              <w:t>EGOHID</w:t>
            </w:r>
            <w:r w:rsidRPr="004C61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48" w:type="dxa"/>
          </w:tcPr>
          <w:p w14:paraId="2EA2D843" w14:textId="77777777" w:rsidR="00EA55D7" w:rsidRPr="004C6190" w:rsidRDefault="00EA55D7" w:rsidP="00EA55D7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4C6190">
              <w:rPr>
                <w:rFonts w:ascii="Times New Roman" w:hAnsi="Times New Roman" w:cs="Times New Roman"/>
                <w:bCs/>
              </w:rPr>
              <w:t xml:space="preserve">Журнал: Педиатрия и детская хирургия </w:t>
            </w:r>
          </w:p>
          <w:p w14:paraId="4CDAF176" w14:textId="384F445A" w:rsidR="00192BDC" w:rsidRPr="004C6190" w:rsidRDefault="00EA55D7" w:rsidP="00EA55D7">
            <w:pPr>
              <w:spacing w:after="12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  <w:bCs/>
              </w:rPr>
              <w:t>№ 1, (87), 2017, 67-76 с.</w:t>
            </w:r>
          </w:p>
        </w:tc>
        <w:tc>
          <w:tcPr>
            <w:tcW w:w="2590" w:type="dxa"/>
          </w:tcPr>
          <w:p w14:paraId="1BB28B87" w14:textId="77777777" w:rsidR="00EA55D7" w:rsidRPr="004C6190" w:rsidRDefault="00EA55D7" w:rsidP="00EA55D7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</w:rPr>
              <w:t>Ермуханова</w:t>
            </w:r>
            <w:proofErr w:type="spellEnd"/>
            <w:r w:rsidRPr="004C6190">
              <w:rPr>
                <w:rFonts w:ascii="Times New Roman" w:hAnsi="Times New Roman" w:cs="Times New Roman"/>
                <w:bCs/>
              </w:rPr>
              <w:t xml:space="preserve"> Г.Т.</w:t>
            </w:r>
          </w:p>
          <w:p w14:paraId="1DAC7F54" w14:textId="77777777" w:rsidR="00EA55D7" w:rsidRPr="004C6190" w:rsidRDefault="00EA55D7" w:rsidP="00EA55D7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</w:rPr>
              <w:t>Онайбекова</w:t>
            </w:r>
            <w:proofErr w:type="spellEnd"/>
            <w:r w:rsidRPr="004C6190">
              <w:rPr>
                <w:rFonts w:ascii="Times New Roman" w:hAnsi="Times New Roman" w:cs="Times New Roman"/>
                <w:bCs/>
              </w:rPr>
              <w:t xml:space="preserve"> Н.М.</w:t>
            </w:r>
          </w:p>
          <w:p w14:paraId="7D9D76A7" w14:textId="77777777" w:rsidR="00EA55D7" w:rsidRPr="004C6190" w:rsidRDefault="00EA55D7" w:rsidP="00EA55D7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</w:rPr>
              <w:t>Караськова</w:t>
            </w:r>
            <w:proofErr w:type="spellEnd"/>
            <w:r w:rsidRPr="004C6190">
              <w:rPr>
                <w:rFonts w:ascii="Times New Roman" w:hAnsi="Times New Roman" w:cs="Times New Roman"/>
                <w:bCs/>
              </w:rPr>
              <w:t xml:space="preserve"> Д.С.</w:t>
            </w:r>
          </w:p>
          <w:p w14:paraId="066E0C45" w14:textId="1CDDED44" w:rsidR="00192BDC" w:rsidRPr="004C6190" w:rsidRDefault="00EA55D7" w:rsidP="00EA55D7">
            <w:pPr>
              <w:spacing w:after="120"/>
              <w:ind w:left="-26" w:right="-141"/>
              <w:rPr>
                <w:rStyle w:val="ad"/>
                <w:rFonts w:ascii="Times New Roman" w:hAnsi="Times New Roman" w:cs="Times New Roman"/>
                <w:i w:val="0"/>
              </w:rPr>
            </w:pPr>
            <w:proofErr w:type="spellStart"/>
            <w:r w:rsidRPr="004C6190">
              <w:rPr>
                <w:rFonts w:ascii="Times New Roman" w:hAnsi="Times New Roman" w:cs="Times New Roman"/>
                <w:bCs/>
              </w:rPr>
              <w:t>Абдыбекова</w:t>
            </w:r>
            <w:proofErr w:type="spellEnd"/>
            <w:r w:rsidRPr="004C6190">
              <w:rPr>
                <w:rFonts w:ascii="Times New Roman" w:hAnsi="Times New Roman" w:cs="Times New Roman"/>
                <w:bCs/>
              </w:rPr>
              <w:t xml:space="preserve"> А.К.</w:t>
            </w:r>
          </w:p>
        </w:tc>
      </w:tr>
      <w:tr w:rsidR="00192BDC" w:rsidRPr="004C6190" w14:paraId="1176D21F" w14:textId="77777777" w:rsidTr="007815DB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41D3E5C2" w14:textId="1CAA3E22" w:rsidR="00192BDC" w:rsidRPr="004C6190" w:rsidRDefault="00336FA7" w:rsidP="00192BDC">
            <w:pPr>
              <w:spacing w:after="120"/>
              <w:ind w:right="-108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901" w14:textId="7346F246" w:rsidR="00192BDC" w:rsidRPr="004C6190" w:rsidRDefault="00192BDC" w:rsidP="00192BDC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C6190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жасөспірімдерде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стоматологиялық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денсаулықты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және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r w:rsidRPr="004C6190">
              <w:rPr>
                <w:rFonts w:ascii="Times New Roman" w:hAnsi="Times New Roman" w:cs="Times New Roman"/>
                <w:lang w:val="kk-KZ"/>
              </w:rPr>
              <w:t>ICDAS</w:t>
            </w:r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индексін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критерийлерін</w:t>
            </w:r>
            <w:proofErr w:type="spellEnd"/>
            <w:r w:rsidRPr="004C6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90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96B" w14:textId="590C83CB" w:rsidR="00EA55D7" w:rsidRPr="004C6190" w:rsidRDefault="00EA55D7" w:rsidP="00EA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>Фармация Казахстана/ август, №4 (243), 2022, 43-49 с.</w:t>
            </w:r>
          </w:p>
          <w:p w14:paraId="49D72159" w14:textId="424FDF24" w:rsidR="00EA55D7" w:rsidRPr="004C6190" w:rsidRDefault="00EA55D7" w:rsidP="00EA55D7">
            <w:pPr>
              <w:pStyle w:val="a7"/>
              <w:tabs>
                <w:tab w:val="left" w:pos="-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4C6190">
                <w:rPr>
                  <w:rStyle w:val="af0"/>
                  <w:rFonts w:ascii="Times New Roman" w:hAnsi="Times New Roman" w:cs="Times New Roman"/>
                  <w:lang w:val="kk-KZ"/>
                </w:rPr>
                <w:t>http://pharmkaz.kz/wp-content/uploads/2022/09/8.pdf</w:t>
              </w:r>
            </w:hyperlink>
            <w:r w:rsidRPr="004C6190">
              <w:rPr>
                <w:rFonts w:ascii="Times New Roman" w:hAnsi="Times New Roman" w:cs="Times New Roman"/>
              </w:rPr>
              <w:t xml:space="preserve"> </w:t>
            </w:r>
          </w:p>
          <w:p w14:paraId="2E8C00ED" w14:textId="33080BF4" w:rsidR="00192BDC" w:rsidRPr="004C6190" w:rsidRDefault="00192BDC" w:rsidP="00EA55D7">
            <w:pPr>
              <w:pStyle w:val="a7"/>
              <w:tabs>
                <w:tab w:val="left" w:pos="-284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CAB" w14:textId="77777777" w:rsidR="00EA55D7" w:rsidRPr="004C6190" w:rsidRDefault="00EA55D7" w:rsidP="00EA55D7">
            <w:pP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4C6190">
              <w:rPr>
                <w:rFonts w:ascii="Times New Roman" w:hAnsi="Times New Roman" w:cs="Times New Roman"/>
                <w:bCs/>
                <w:lang w:val="kk-KZ"/>
              </w:rPr>
              <w:t>Рысбаева Ж.И.</w:t>
            </w:r>
          </w:p>
          <w:p w14:paraId="4C0C5DC9" w14:textId="52427000" w:rsidR="00192BDC" w:rsidRPr="004C6190" w:rsidRDefault="00EA55D7" w:rsidP="00EA55D7">
            <w:pPr>
              <w:spacing w:after="120"/>
              <w:ind w:left="-26" w:right="-141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  <w:bCs/>
                <w:lang w:val="kk-KZ"/>
              </w:rPr>
              <w:t>Досбердиева Г.Т.</w:t>
            </w:r>
          </w:p>
        </w:tc>
      </w:tr>
      <w:tr w:rsidR="00EA55D7" w:rsidRPr="004C6190" w14:paraId="18799F64" w14:textId="77777777" w:rsidTr="00EA55D7">
        <w:trPr>
          <w:trHeight w:val="1440"/>
        </w:trPr>
        <w:tc>
          <w:tcPr>
            <w:tcW w:w="571" w:type="dxa"/>
            <w:tcBorders>
              <w:bottom w:val="single" w:sz="4" w:space="0" w:color="auto"/>
            </w:tcBorders>
          </w:tcPr>
          <w:p w14:paraId="70700735" w14:textId="133F68C1" w:rsidR="00EA55D7" w:rsidRPr="004C6190" w:rsidRDefault="00336FA7" w:rsidP="00192BDC">
            <w:pPr>
              <w:spacing w:after="120"/>
              <w:ind w:right="-108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1F8" w14:textId="2EBBC33C" w:rsidR="00EA55D7" w:rsidRPr="004C6190" w:rsidRDefault="00EA55D7" w:rsidP="00192BDC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4C6190">
              <w:rPr>
                <w:rFonts w:ascii="Times New Roman" w:hAnsi="Times New Roman" w:cs="Times New Roman"/>
                <w:lang w:val="en-US"/>
              </w:rPr>
              <w:t>Preventive dental examinations as a structural component of monitoring in the quality management system of medical care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C0D" w14:textId="29B13C74" w:rsidR="00EA55D7" w:rsidRPr="004C6190" w:rsidRDefault="00EA55D7" w:rsidP="00EA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>Фармация Казахстана /декабрь, № 6 (251), 2023, 163-168 с.</w:t>
            </w:r>
          </w:p>
          <w:p w14:paraId="420DF85B" w14:textId="3BFA0528" w:rsidR="00EA55D7" w:rsidRPr="004C6190" w:rsidRDefault="00EA55D7" w:rsidP="00EA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https://pharmkaz.kz/2023/12/29/preventive-dental-examinations-as-a-structural-component-of-monitoring-in-the-quality-management-system-of-medical-care/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11" w14:textId="77777777" w:rsidR="00EA55D7" w:rsidRPr="004C6190" w:rsidRDefault="00EA55D7" w:rsidP="00EA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4C6190">
              <w:rPr>
                <w:rFonts w:ascii="Times New Roman" w:hAnsi="Times New Roman" w:cs="Times New Roman"/>
                <w:bCs/>
                <w:lang w:val="kk-KZ"/>
              </w:rPr>
              <w:t>Абдукаликова Д.Б.</w:t>
            </w:r>
          </w:p>
          <w:p w14:paraId="0EC067AC" w14:textId="77777777" w:rsidR="00EA55D7" w:rsidRPr="004C6190" w:rsidRDefault="00EA55D7" w:rsidP="00EA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4C6190">
              <w:rPr>
                <w:rFonts w:ascii="Times New Roman" w:hAnsi="Times New Roman" w:cs="Times New Roman"/>
                <w:bCs/>
                <w:lang w:val="kk-KZ"/>
              </w:rPr>
              <w:t>Баймуратова М.А.</w:t>
            </w:r>
          </w:p>
          <w:p w14:paraId="0655EEA1" w14:textId="77777777" w:rsidR="00EA55D7" w:rsidRPr="004C6190" w:rsidRDefault="00EA55D7" w:rsidP="00EA55D7">
            <w:pPr>
              <w:pStyle w:val="23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4C6190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Жумабаева К.Ж. </w:t>
            </w:r>
          </w:p>
          <w:p w14:paraId="29B0525C" w14:textId="77777777" w:rsidR="00EA55D7" w:rsidRPr="004C6190" w:rsidRDefault="00EA55D7" w:rsidP="00EA55D7">
            <w:pPr>
              <w:pStyle w:val="23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4C6190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Досбердиева Г.Т.</w:t>
            </w:r>
          </w:p>
          <w:p w14:paraId="2CFD9CEB" w14:textId="6C544BEA" w:rsidR="00EA55D7" w:rsidRPr="004C6190" w:rsidRDefault="00EA55D7" w:rsidP="00EA55D7">
            <w:pP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4C6190">
              <w:rPr>
                <w:rFonts w:ascii="Times New Roman" w:hAnsi="Times New Roman" w:cs="Times New Roman"/>
                <w:bCs/>
                <w:lang w:val="kk-KZ"/>
              </w:rPr>
              <w:t>Закаряева А.К.</w:t>
            </w:r>
          </w:p>
        </w:tc>
      </w:tr>
      <w:tr w:rsidR="00192BDC" w:rsidRPr="004C6190" w14:paraId="7DB9EEBC" w14:textId="77777777" w:rsidTr="007815DB">
        <w:trPr>
          <w:trHeight w:val="695"/>
        </w:trPr>
        <w:tc>
          <w:tcPr>
            <w:tcW w:w="571" w:type="dxa"/>
            <w:tcBorders>
              <w:bottom w:val="single" w:sz="4" w:space="0" w:color="auto"/>
            </w:tcBorders>
          </w:tcPr>
          <w:p w14:paraId="47C685F7" w14:textId="1DFCBA81" w:rsidR="00192BDC" w:rsidRPr="004C6190" w:rsidRDefault="00336FA7" w:rsidP="00192BDC">
            <w:pPr>
              <w:spacing w:after="120"/>
              <w:ind w:right="-108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0A2" w14:textId="6FCFD0A7" w:rsidR="00192BDC" w:rsidRPr="004C6190" w:rsidRDefault="00192BDC" w:rsidP="00192BDC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4C6190">
              <w:rPr>
                <w:rFonts w:ascii="Times New Roman" w:hAnsi="Times New Roman" w:cs="Times New Roman"/>
                <w:lang w:val="en-US"/>
              </w:rPr>
              <w:t>Comparative analysis of cellular components in chronic catarrhal gingivitis in children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73E" w14:textId="6B67EA9F" w:rsidR="00336FA7" w:rsidRPr="004C6190" w:rsidRDefault="00336FA7" w:rsidP="0033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>Фармация Казахстана /июнь, № 3 (254), 2024, 100-105 с.</w:t>
            </w:r>
          </w:p>
          <w:p w14:paraId="0706C0C5" w14:textId="04C3A2BE" w:rsidR="00192BDC" w:rsidRPr="004C6190" w:rsidRDefault="00336FA7" w:rsidP="00336FA7">
            <w:pPr>
              <w:tabs>
                <w:tab w:val="left" w:pos="284"/>
                <w:tab w:val="left" w:pos="851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https://pharmkaz.kz/2024/06/29/comparative-analysis-of-cellular-components-in-chronic-catarrhal-gingivitis-in-children/</w:t>
              </w:r>
            </w:hyperlink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058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Рысбаева</w:t>
            </w:r>
            <w:proofErr w:type="spellEnd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Ж.И.</w:t>
            </w:r>
          </w:p>
          <w:p w14:paraId="6F0EB616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Изенбаева</w:t>
            </w:r>
            <w:proofErr w:type="spellEnd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Н.Б.</w:t>
            </w:r>
          </w:p>
          <w:p w14:paraId="226C560A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Уатаева</w:t>
            </w:r>
            <w:proofErr w:type="spellEnd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А.Т..</w:t>
            </w:r>
            <w:proofErr w:type="gramEnd"/>
          </w:p>
          <w:p w14:paraId="312D94C7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Омарова Б.А.</w:t>
            </w:r>
          </w:p>
          <w:p w14:paraId="291DF7D8" w14:textId="3CB15349" w:rsidR="00192BDC" w:rsidRPr="004C6190" w:rsidRDefault="00336FA7" w:rsidP="00336FA7">
            <w:pPr>
              <w:ind w:left="-28" w:right="-142"/>
              <w:rPr>
                <w:rFonts w:ascii="Times New Roman" w:hAnsi="Times New Roman" w:cs="Times New Roman"/>
              </w:rPr>
            </w:pPr>
            <w:proofErr w:type="spellStart"/>
            <w:r w:rsidRPr="004C6190">
              <w:rPr>
                <w:rFonts w:ascii="Times New Roman" w:hAnsi="Times New Roman" w:cs="Times New Roman"/>
                <w:shd w:val="clear" w:color="auto" w:fill="FFFFFF"/>
              </w:rPr>
              <w:t>Конысбаев</w:t>
            </w:r>
            <w:proofErr w:type="spellEnd"/>
            <w:r w:rsidRPr="004C6190">
              <w:rPr>
                <w:rFonts w:ascii="Times New Roman" w:hAnsi="Times New Roman" w:cs="Times New Roman"/>
                <w:shd w:val="clear" w:color="auto" w:fill="FFFFFF"/>
              </w:rPr>
              <w:t xml:space="preserve"> М.Г.</w:t>
            </w:r>
          </w:p>
        </w:tc>
      </w:tr>
      <w:tr w:rsidR="00192BDC" w:rsidRPr="004C6190" w14:paraId="35F50EAE" w14:textId="77777777" w:rsidTr="00336FA7">
        <w:trPr>
          <w:trHeight w:val="1391"/>
        </w:trPr>
        <w:tc>
          <w:tcPr>
            <w:tcW w:w="571" w:type="dxa"/>
            <w:tcBorders>
              <w:bottom w:val="single" w:sz="4" w:space="0" w:color="auto"/>
            </w:tcBorders>
          </w:tcPr>
          <w:p w14:paraId="33795E40" w14:textId="57CDDEE0" w:rsidR="00192BDC" w:rsidRPr="004C6190" w:rsidRDefault="00336FA7" w:rsidP="00192BDC">
            <w:pPr>
              <w:spacing w:after="120"/>
              <w:ind w:right="-108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242" w14:textId="5EAAA377" w:rsidR="00192BDC" w:rsidRPr="00411A26" w:rsidRDefault="00336FA7" w:rsidP="00192BDC">
            <w:pPr>
              <w:spacing w:after="12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C6190">
              <w:rPr>
                <w:rFonts w:ascii="Times New Roman" w:hAnsi="Times New Roman" w:cs="Times New Roman"/>
                <w:bCs/>
                <w:color w:val="000000"/>
                <w:lang w:val="en-US"/>
              </w:rPr>
              <w:t>Helicobacter pylori status in children with gastrointestinal diseases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00A" w14:textId="6299BA4F" w:rsidR="00336FA7" w:rsidRPr="004C6190" w:rsidRDefault="00336FA7" w:rsidP="0033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 xml:space="preserve">Фармация Казахстана /август, № 4 (255), 2024, </w:t>
            </w:r>
            <w:proofErr w:type="gramStart"/>
            <w:r w:rsidRPr="004C6190">
              <w:rPr>
                <w:rFonts w:ascii="Times New Roman" w:hAnsi="Times New Roman" w:cs="Times New Roman"/>
              </w:rPr>
              <w:t>60-65</w:t>
            </w:r>
            <w:proofErr w:type="gramEnd"/>
            <w:r w:rsidRPr="004C6190">
              <w:rPr>
                <w:rFonts w:ascii="Times New Roman" w:hAnsi="Times New Roman" w:cs="Times New Roman"/>
              </w:rPr>
              <w:t xml:space="preserve"> с.</w:t>
            </w:r>
          </w:p>
          <w:p w14:paraId="4E2CE38F" w14:textId="129F980C" w:rsidR="00192BDC" w:rsidRPr="004C6190" w:rsidRDefault="00336FA7" w:rsidP="00336FA7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https://pharmkaz.kz/2024/08/30/helicobacter-pylori-status-in-children-with-gastrointestinal-diseases/</w:t>
              </w:r>
            </w:hyperlink>
          </w:p>
          <w:p w14:paraId="6A8F02FA" w14:textId="6B85EAA9" w:rsidR="00336FA7" w:rsidRPr="004C6190" w:rsidRDefault="00336FA7" w:rsidP="00336FA7">
            <w:pPr>
              <w:pStyle w:val="a7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5DA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Рысбаева</w:t>
            </w:r>
            <w:proofErr w:type="spellEnd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Ж.И.</w:t>
            </w:r>
          </w:p>
          <w:p w14:paraId="4C89BDEE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Изенбаева</w:t>
            </w:r>
            <w:proofErr w:type="spellEnd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Н.Б.</w:t>
            </w:r>
          </w:p>
          <w:p w14:paraId="5B482236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Конысбаев</w:t>
            </w:r>
            <w:proofErr w:type="spellEnd"/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М.Г.</w:t>
            </w:r>
          </w:p>
          <w:p w14:paraId="0B722B55" w14:textId="795547C8" w:rsidR="00192BDC" w:rsidRPr="004C6190" w:rsidRDefault="00336FA7" w:rsidP="00336FA7">
            <w:pPr>
              <w:spacing w:after="120"/>
              <w:ind w:left="-26" w:right="-141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C6190">
              <w:rPr>
                <w:rFonts w:ascii="Times New Roman" w:hAnsi="Times New Roman"/>
                <w:shd w:val="clear" w:color="auto" w:fill="FFFFFF"/>
              </w:rPr>
              <w:t>Каржаубаева</w:t>
            </w:r>
            <w:proofErr w:type="spellEnd"/>
            <w:r w:rsidRPr="004C6190">
              <w:rPr>
                <w:rFonts w:ascii="Times New Roman" w:hAnsi="Times New Roman"/>
                <w:shd w:val="clear" w:color="auto" w:fill="FFFFFF"/>
              </w:rPr>
              <w:t xml:space="preserve"> М.М.</w:t>
            </w:r>
          </w:p>
        </w:tc>
      </w:tr>
      <w:tr w:rsidR="00336FA7" w:rsidRPr="004C6190" w14:paraId="1FCAFA19" w14:textId="77777777" w:rsidTr="00336FA7">
        <w:trPr>
          <w:trHeight w:val="1256"/>
        </w:trPr>
        <w:tc>
          <w:tcPr>
            <w:tcW w:w="571" w:type="dxa"/>
            <w:tcBorders>
              <w:bottom w:val="single" w:sz="4" w:space="0" w:color="auto"/>
            </w:tcBorders>
          </w:tcPr>
          <w:p w14:paraId="71FAD6A6" w14:textId="41005273" w:rsidR="00336FA7" w:rsidRPr="004C6190" w:rsidRDefault="00336FA7" w:rsidP="00192BDC">
            <w:pPr>
              <w:spacing w:after="120"/>
              <w:ind w:right="-108"/>
              <w:rPr>
                <w:rFonts w:ascii="Times New Roman" w:hAnsi="Times New Roman" w:cs="Times New Roman"/>
                <w:lang w:eastAsia="ko-KR"/>
              </w:rPr>
            </w:pPr>
            <w:r w:rsidRPr="004C6190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901" w14:textId="48E951AC" w:rsidR="00336FA7" w:rsidRPr="004C6190" w:rsidRDefault="00336FA7" w:rsidP="00192BDC">
            <w:pPr>
              <w:spacing w:after="12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C6190">
              <w:rPr>
                <w:rFonts w:ascii="Times New Roman" w:hAnsi="Times New Roman" w:cs="Times New Roman"/>
                <w:color w:val="000000"/>
              </w:rPr>
              <w:t>Иммунологичеcкие</w:t>
            </w:r>
            <w:proofErr w:type="spellEnd"/>
            <w:r w:rsidRPr="004C6190">
              <w:rPr>
                <w:rFonts w:ascii="Times New Roman" w:hAnsi="Times New Roman" w:cs="Times New Roman"/>
                <w:color w:val="000000"/>
              </w:rPr>
              <w:t xml:space="preserve"> показатели у больных с хроническим рецидивирующим герпетическим стоматитом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4FC" w14:textId="5C101FB8" w:rsidR="00336FA7" w:rsidRPr="004C6190" w:rsidRDefault="00336FA7" w:rsidP="0033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6190">
              <w:rPr>
                <w:rFonts w:ascii="Times New Roman" w:hAnsi="Times New Roman" w:cs="Times New Roman"/>
              </w:rPr>
              <w:t>Фармация Казахстана /август, № 4 (255), 2024, 66-71 с.</w:t>
            </w:r>
          </w:p>
          <w:p w14:paraId="30846EF6" w14:textId="2D03D49E" w:rsidR="00336FA7" w:rsidRPr="004C6190" w:rsidRDefault="00336FA7" w:rsidP="00336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9" w:history="1">
              <w:r w:rsidRPr="004C6190">
                <w:rPr>
                  <w:rStyle w:val="af0"/>
                  <w:rFonts w:ascii="Times New Roman" w:hAnsi="Times New Roman" w:cs="Times New Roman"/>
                </w:rPr>
                <w:t>https://pharmkaz.kz/2024/08/30/immunologiche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kie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pokazateli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u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bolnyx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s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xronicheskim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recidiviruyushhim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gerpeticheskim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-</w:t>
              </w:r>
              <w:r w:rsidRPr="004C6190">
                <w:rPr>
                  <w:rStyle w:val="af0"/>
                  <w:rFonts w:ascii="Times New Roman" w:hAnsi="Times New Roman" w:cs="Times New Roman"/>
                  <w:lang w:val="en-US"/>
                </w:rPr>
                <w:t>stomatitom</w:t>
              </w:r>
              <w:r w:rsidRPr="004C6190">
                <w:rPr>
                  <w:rStyle w:val="af0"/>
                  <w:rFonts w:ascii="Times New Roman" w:hAnsi="Times New Roman" w:cs="Times New Roman"/>
                </w:rPr>
                <w:t>/</w:t>
              </w:r>
            </w:hyperlink>
          </w:p>
          <w:p w14:paraId="6BD9B803" w14:textId="077F0F8E" w:rsidR="00336FA7" w:rsidRPr="004C6190" w:rsidRDefault="00336FA7" w:rsidP="00336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2B0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</w:pPr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>Абдикаримов С.Ж.</w:t>
            </w:r>
          </w:p>
          <w:p w14:paraId="201FE8A9" w14:textId="77777777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</w:pPr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>Жумабаева К.Ж.</w:t>
            </w:r>
          </w:p>
          <w:p w14:paraId="1A754454" w14:textId="032D5698" w:rsidR="00336FA7" w:rsidRPr="004C6190" w:rsidRDefault="00336FA7" w:rsidP="00336FA7">
            <w:pPr>
              <w:pStyle w:val="2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C6190">
              <w:rPr>
                <w:rFonts w:ascii="Times New Roman" w:hAnsi="Times New Roman"/>
                <w:sz w:val="22"/>
                <w:szCs w:val="22"/>
                <w:shd w:val="clear" w:color="auto" w:fill="FFFFFF"/>
                <w:lang w:val="kk-KZ"/>
              </w:rPr>
              <w:t>Айтбаев Ж.Ж.</w:t>
            </w:r>
          </w:p>
        </w:tc>
      </w:tr>
      <w:tr w:rsidR="00192BDC" w:rsidRPr="00984AE1" w14:paraId="29F9DE40" w14:textId="77777777" w:rsidTr="007815DB">
        <w:trPr>
          <w:trHeight w:val="1608"/>
        </w:trPr>
        <w:tc>
          <w:tcPr>
            <w:tcW w:w="10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3403"/>
              <w:gridCol w:w="4252"/>
              <w:gridCol w:w="2404"/>
            </w:tblGrid>
            <w:tr w:rsidR="00192BDC" w:rsidRPr="004C6190" w14:paraId="53E87936" w14:textId="77777777" w:rsidTr="007815DB">
              <w:tc>
                <w:tcPr>
                  <w:tcW w:w="10473" w:type="dxa"/>
                  <w:gridSpan w:val="4"/>
                </w:tcPr>
                <w:p w14:paraId="2091D32F" w14:textId="77777777" w:rsidR="00192BDC" w:rsidRDefault="004C6190" w:rsidP="00C12B06">
                  <w:pPr>
                    <w:keepLines/>
                    <w:jc w:val="center"/>
                    <w:rPr>
                      <w:rFonts w:ascii="Times New Roman" w:hAnsi="Times New Roman" w:cs="Times New Roman"/>
                      <w:b/>
                      <w:lang w:val="kk-KZ" w:eastAsia="ko-KR"/>
                    </w:rPr>
                  </w:pPr>
                  <w:r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  <w:t xml:space="preserve">   </w:t>
                  </w:r>
                  <w:r w:rsidR="00192BDC" w:rsidRPr="004C6190">
                    <w:rPr>
                      <w:rFonts w:ascii="Times New Roman" w:hAnsi="Times New Roman" w:cs="Times New Roman"/>
                      <w:b/>
                      <w:lang w:val="kk-KZ" w:eastAsia="ko-KR"/>
                    </w:rPr>
                    <w:t>Оқу құралдары</w:t>
                  </w:r>
                </w:p>
                <w:p w14:paraId="2457B5DC" w14:textId="0595FC1E" w:rsidR="00767C55" w:rsidRPr="004C6190" w:rsidRDefault="00767C55" w:rsidP="00C12B06">
                  <w:pPr>
                    <w:keepLines/>
                    <w:jc w:val="center"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</w:pPr>
                </w:p>
              </w:tc>
            </w:tr>
            <w:tr w:rsidR="00192BDC" w:rsidRPr="00984AE1" w14:paraId="2AC5E870" w14:textId="77777777" w:rsidTr="00C12B06">
              <w:trPr>
                <w:trHeight w:val="2423"/>
              </w:trPr>
              <w:tc>
                <w:tcPr>
                  <w:tcW w:w="414" w:type="dxa"/>
                </w:tcPr>
                <w:p w14:paraId="187EE09D" w14:textId="213499E7" w:rsidR="00192BDC" w:rsidRPr="004C6190" w:rsidRDefault="00192BDC" w:rsidP="00C12B06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</w:pPr>
                  <w:r w:rsidRPr="004C6190"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3403" w:type="dxa"/>
                </w:tcPr>
                <w:p w14:paraId="567BB243" w14:textId="4FDDE530" w:rsidR="00192BDC" w:rsidRPr="004C6190" w:rsidRDefault="00C12B06" w:rsidP="00C12B06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</w:pPr>
                  <w:r w:rsidRPr="004C6190">
                    <w:rPr>
                      <w:rFonts w:ascii="Times New Roman" w:eastAsia="TimesNewRomanPSMT" w:hAnsi="Times New Roman" w:cs="Times New Roman"/>
                      <w:lang w:val="kk-KZ"/>
                    </w:rPr>
                    <w:t>С</w:t>
                  </w:r>
                  <w:proofErr w:type="spellStart"/>
                  <w:r w:rsidRPr="004C6190">
                    <w:rPr>
                      <w:rFonts w:ascii="Times New Roman" w:eastAsia="TimesNewRomanPSMT" w:hAnsi="Times New Roman" w:cs="Times New Roman"/>
                    </w:rPr>
                    <w:t>борник</w:t>
                  </w:r>
                  <w:proofErr w:type="spellEnd"/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 ситуационных задач по клинической </w:t>
                  </w:r>
                  <w:proofErr w:type="spellStart"/>
                  <w:r w:rsidRPr="004C6190">
                    <w:rPr>
                      <w:rFonts w:ascii="Times New Roman" w:eastAsia="TimesNewRomanPSMT" w:hAnsi="Times New Roman" w:cs="Times New Roman"/>
                    </w:rPr>
                    <w:t>эндодонтии</w:t>
                  </w:r>
                  <w:proofErr w:type="spellEnd"/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 детского возраста с тестовыми заданиями</w:t>
                  </w:r>
                </w:p>
              </w:tc>
              <w:tc>
                <w:tcPr>
                  <w:tcW w:w="4252" w:type="dxa"/>
                </w:tcPr>
                <w:p w14:paraId="1158B347" w14:textId="77777777" w:rsidR="00C12B06" w:rsidRPr="004C6190" w:rsidRDefault="00C12B06" w:rsidP="00C12B06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PSMT" w:hAnsi="Times New Roman" w:cs="Times New Roman"/>
                    </w:rPr>
                  </w:pPr>
                  <w:r w:rsidRPr="004C6190">
                    <w:rPr>
                      <w:rFonts w:ascii="Times New Roman" w:hAnsi="Times New Roman" w:cs="Times New Roman"/>
                      <w:lang w:val="kk-KZ"/>
                    </w:rPr>
                    <w:t xml:space="preserve">Учебное пособие. </w:t>
                  </w:r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 Алматы «</w:t>
                  </w:r>
                  <w:proofErr w:type="spellStart"/>
                  <w:r w:rsidRPr="004C6190">
                    <w:rPr>
                      <w:rFonts w:ascii="Times New Roman" w:eastAsia="TimesNewRomanPSMT" w:hAnsi="Times New Roman" w:cs="Times New Roman"/>
                    </w:rPr>
                    <w:t>Қазақ</w:t>
                  </w:r>
                  <w:proofErr w:type="spellEnd"/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 </w:t>
                  </w:r>
                  <w:proofErr w:type="spellStart"/>
                  <w:r w:rsidRPr="004C6190">
                    <w:rPr>
                      <w:rFonts w:ascii="Times New Roman" w:eastAsia="TimesNewRomanPSMT" w:hAnsi="Times New Roman" w:cs="Times New Roman"/>
                    </w:rPr>
                    <w:t>университеті</w:t>
                  </w:r>
                  <w:proofErr w:type="spellEnd"/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» 2024- 154 с. </w:t>
                  </w:r>
                </w:p>
                <w:p w14:paraId="12E2683D" w14:textId="77777777" w:rsidR="00C12B06" w:rsidRPr="004C6190" w:rsidRDefault="00C12B06" w:rsidP="00C12B06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PSMT" w:hAnsi="Times New Roman" w:cs="Times New Roman"/>
                    </w:rPr>
                  </w:pPr>
                  <w:r w:rsidRPr="004C6190">
                    <w:rPr>
                      <w:rFonts w:ascii="Times New Roman" w:hAnsi="Times New Roman" w:cs="Times New Roman"/>
                      <w:iCs/>
                    </w:rPr>
                    <w:t>Рекомендовано к изданию Ученым советом</w:t>
                  </w:r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 </w:t>
                  </w:r>
                  <w:r w:rsidRPr="004C6190">
                    <w:rPr>
                      <w:rFonts w:ascii="Times New Roman" w:hAnsi="Times New Roman" w:cs="Times New Roman"/>
                      <w:iCs/>
                    </w:rPr>
                    <w:t>(протокол №11 от 11.06.2024 г.) и РИСО</w:t>
                  </w:r>
                  <w:r w:rsidRPr="004C6190">
                    <w:rPr>
                      <w:rFonts w:ascii="Times New Roman" w:eastAsia="TimesNewRomanPSMT" w:hAnsi="Times New Roman" w:cs="Times New Roman"/>
                    </w:rPr>
                    <w:t xml:space="preserve"> </w:t>
                  </w:r>
                  <w:proofErr w:type="spellStart"/>
                  <w:r w:rsidRPr="004C6190">
                    <w:rPr>
                      <w:rFonts w:ascii="Times New Roman" w:hAnsi="Times New Roman" w:cs="Times New Roman"/>
                      <w:iCs/>
                    </w:rPr>
                    <w:t>КазНУ</w:t>
                  </w:r>
                  <w:proofErr w:type="spellEnd"/>
                  <w:r w:rsidRPr="004C6190">
                    <w:rPr>
                      <w:rFonts w:ascii="Times New Roman" w:hAnsi="Times New Roman" w:cs="Times New Roman"/>
                      <w:iCs/>
                    </w:rPr>
                    <w:t xml:space="preserve"> имени аль-Фараби (протокол №6 от 18.07.2024 г.)</w:t>
                  </w:r>
                </w:p>
                <w:p w14:paraId="12C59D8A" w14:textId="77777777" w:rsidR="00C12B06" w:rsidRPr="004C6190" w:rsidRDefault="00C12B06" w:rsidP="00C12B06">
                  <w:pPr>
                    <w:jc w:val="both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4C6190">
                    <w:rPr>
                      <w:rFonts w:ascii="Times New Roman" w:hAnsi="Times New Roman" w:cs="Times New Roman"/>
                      <w:bCs/>
                      <w:lang w:val="en-US"/>
                    </w:rPr>
                    <w:t>ISBN 978-601-04-6718-7</w:t>
                  </w:r>
                </w:p>
                <w:p w14:paraId="366CB552" w14:textId="77777777" w:rsidR="00192BDC" w:rsidRPr="004C6190" w:rsidRDefault="00C12B06" w:rsidP="00C12B06">
                  <w:pPr>
                    <w:keepLines/>
                    <w:rPr>
                      <w:rFonts w:ascii="Times New Roman" w:eastAsia="TimesNewRomanPSMT" w:hAnsi="Times New Roman" w:cs="Times New Roman"/>
                      <w:lang w:val="en-US"/>
                    </w:rPr>
                  </w:pPr>
                  <w:r w:rsidRPr="004C6190">
                    <w:rPr>
                      <w:rFonts w:ascii="Times New Roman" w:eastAsia="TimesNewRomanPSMT" w:hAnsi="Times New Roman" w:cs="Times New Roman"/>
                    </w:rPr>
                    <w:t>ББК</w:t>
                  </w:r>
                  <w:r w:rsidRPr="004C6190">
                    <w:rPr>
                      <w:rFonts w:ascii="Times New Roman" w:eastAsia="TimesNewRomanPSMT" w:hAnsi="Times New Roman" w:cs="Times New Roman"/>
                      <w:lang w:val="en-US"/>
                    </w:rPr>
                    <w:t xml:space="preserve"> 56.6</w:t>
                  </w:r>
                </w:p>
                <w:p w14:paraId="62729C43" w14:textId="312234C5" w:rsidR="00C12B06" w:rsidRPr="004C6190" w:rsidRDefault="00C12B06" w:rsidP="00C12B06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</w:pPr>
                  <w:hyperlink r:id="rId30" w:history="1">
                    <w:r w:rsidRPr="004C6190">
                      <w:rPr>
                        <w:rStyle w:val="af0"/>
                        <w:rFonts w:ascii="Times New Roman" w:hAnsi="Times New Roman" w:cs="Times New Roman"/>
                        <w:bCs/>
                        <w:lang w:val="kk-KZ"/>
                      </w:rPr>
                      <w:t>https://pps.kaznu.kz/en/Main/FileShow2/229200/624/1/20329/0//</w:t>
                    </w:r>
                  </w:hyperlink>
                </w:p>
              </w:tc>
              <w:tc>
                <w:tcPr>
                  <w:tcW w:w="2404" w:type="dxa"/>
                </w:tcPr>
                <w:p w14:paraId="61E1B411" w14:textId="77777777" w:rsidR="00192BDC" w:rsidRPr="004C6190" w:rsidRDefault="00192BDC" w:rsidP="00C12B06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kk-KZ"/>
                    </w:rPr>
                  </w:pPr>
                </w:p>
              </w:tc>
            </w:tr>
            <w:tr w:rsidR="00192BDC" w:rsidRPr="00984AE1" w14:paraId="4F47BAB5" w14:textId="77777777" w:rsidTr="0092492A">
              <w:tc>
                <w:tcPr>
                  <w:tcW w:w="10473" w:type="dxa"/>
                  <w:gridSpan w:val="4"/>
                  <w:tcBorders>
                    <w:top w:val="nil"/>
                  </w:tcBorders>
                </w:tcPr>
                <w:p w14:paraId="41ED7FAC" w14:textId="77777777" w:rsidR="00192BDC" w:rsidRPr="00984AE1" w:rsidRDefault="00192BDC" w:rsidP="00C12B06">
                  <w:pPr>
                    <w:keepLines/>
                    <w:rPr>
                      <w:rStyle w:val="ad"/>
                      <w:rFonts w:ascii="Times New Roman" w:hAnsi="Times New Roman" w:cs="Times New Roman"/>
                      <w:bCs/>
                      <w:i w:val="0"/>
                      <w:lang w:val="en-US"/>
                    </w:rPr>
                  </w:pPr>
                </w:p>
              </w:tc>
            </w:tr>
          </w:tbl>
          <w:p w14:paraId="2A239BDC" w14:textId="77777777" w:rsidR="00192BDC" w:rsidRPr="004C6190" w:rsidRDefault="00192BDC" w:rsidP="00C12B06">
            <w:pPr>
              <w:keepLines/>
              <w:spacing w:before="120" w:after="120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  <w:p w14:paraId="56B64820" w14:textId="4B7D89FD" w:rsidR="00C12B06" w:rsidRPr="004C6190" w:rsidRDefault="00C12B06" w:rsidP="00C12B06">
            <w:pPr>
              <w:keepLines/>
              <w:spacing w:before="120" w:after="120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</w:tc>
      </w:tr>
      <w:tr w:rsidR="00192BDC" w:rsidRPr="00984AE1" w14:paraId="4CA09D3F" w14:textId="77777777" w:rsidTr="007815DB">
        <w:trPr>
          <w:trHeight w:val="1608"/>
        </w:trPr>
        <w:tc>
          <w:tcPr>
            <w:tcW w:w="10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63B06" w14:textId="7566E0D1" w:rsidR="00192BDC" w:rsidRPr="004C6190" w:rsidRDefault="00192BDC" w:rsidP="00767C55">
            <w:pPr>
              <w:keepLines/>
              <w:spacing w:before="120" w:after="120"/>
              <w:ind w:right="-714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  <w:r w:rsidRPr="004C6190"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  <w:lastRenderedPageBreak/>
              <w:t xml:space="preserve"> </w:t>
            </w:r>
          </w:p>
          <w:p w14:paraId="05133338" w14:textId="77777777" w:rsidR="00192BDC" w:rsidRPr="004C6190" w:rsidRDefault="00192BDC" w:rsidP="00192BDC">
            <w:pPr>
              <w:keepLines/>
              <w:ind w:left="491"/>
              <w:rPr>
                <w:rStyle w:val="ad"/>
                <w:rFonts w:ascii="Times New Roman" w:hAnsi="Times New Roman" w:cs="Times New Roman"/>
                <w:bCs/>
                <w:i w:val="0"/>
                <w:lang w:val="kk-KZ"/>
              </w:rPr>
            </w:pPr>
          </w:p>
        </w:tc>
      </w:tr>
      <w:bookmarkEnd w:id="0"/>
    </w:tbl>
    <w:p w14:paraId="302D6F57" w14:textId="0F89E0B3" w:rsidR="00182411" w:rsidRPr="00182411" w:rsidRDefault="00182411" w:rsidP="00182411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82411" w:rsidRPr="00182411" w:rsidSect="004C6190">
      <w:pgSz w:w="11906" w:h="16838"/>
      <w:pgMar w:top="113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9D15" w14:textId="77777777" w:rsidR="005D1DC0" w:rsidRDefault="005D1DC0" w:rsidP="00061393">
      <w:r>
        <w:separator/>
      </w:r>
    </w:p>
  </w:endnote>
  <w:endnote w:type="continuationSeparator" w:id="0">
    <w:p w14:paraId="4BFDBFD1" w14:textId="77777777" w:rsidR="005D1DC0" w:rsidRDefault="005D1DC0" w:rsidP="000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OldStyle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3B01" w14:textId="41BED2B2" w:rsidR="00767C55" w:rsidRPr="004C6190" w:rsidRDefault="00767C55" w:rsidP="00767C55">
    <w:pPr>
      <w:keepLines/>
      <w:ind w:left="491"/>
      <w:rPr>
        <w:rStyle w:val="ad"/>
        <w:rFonts w:ascii="Times New Roman" w:hAnsi="Times New Roman" w:cs="Times New Roman"/>
        <w:bCs/>
        <w:i w:val="0"/>
        <w:lang w:val="kk-KZ"/>
      </w:rPr>
    </w:pPr>
    <w:r w:rsidRPr="004C6190">
      <w:rPr>
        <w:rStyle w:val="ad"/>
        <w:rFonts w:ascii="Times New Roman" w:hAnsi="Times New Roman" w:cs="Times New Roman"/>
        <w:bCs/>
        <w:i w:val="0"/>
        <w:lang w:val="kk-KZ"/>
      </w:rPr>
      <w:t xml:space="preserve">Ізденуші                                                                                                 </w:t>
    </w:r>
    <w:r>
      <w:rPr>
        <w:rStyle w:val="ad"/>
        <w:rFonts w:ascii="Times New Roman" w:hAnsi="Times New Roman" w:cs="Times New Roman"/>
        <w:bCs/>
        <w:i w:val="0"/>
        <w:lang w:val="kk-KZ"/>
      </w:rPr>
      <w:t xml:space="preserve"> 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 xml:space="preserve">  Г.А.</w:t>
    </w:r>
    <w:r>
      <w:rPr>
        <w:rStyle w:val="ad"/>
        <w:rFonts w:ascii="Times New Roman" w:hAnsi="Times New Roman" w:cs="Times New Roman"/>
        <w:bCs/>
        <w:i w:val="0"/>
        <w:lang w:val="kk-KZ"/>
      </w:rPr>
      <w:t xml:space="preserve"> 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>Каркимбаев</w:t>
    </w:r>
    <w:r w:rsidR="00DE7D0E">
      <w:rPr>
        <w:rStyle w:val="ad"/>
        <w:rFonts w:ascii="Times New Roman" w:hAnsi="Times New Roman" w:cs="Times New Roman"/>
        <w:bCs/>
        <w:i w:val="0"/>
        <w:lang w:val="kk-KZ"/>
      </w:rPr>
      <w:t>а</w:t>
    </w:r>
  </w:p>
  <w:p w14:paraId="00AF44F2" w14:textId="77777777" w:rsidR="00767C55" w:rsidRPr="004C6190" w:rsidRDefault="00767C55" w:rsidP="00767C55">
    <w:pPr>
      <w:keepLines/>
      <w:ind w:left="491"/>
      <w:rPr>
        <w:rStyle w:val="ad"/>
        <w:rFonts w:ascii="Times New Roman" w:hAnsi="Times New Roman" w:cs="Times New Roman"/>
        <w:bCs/>
        <w:i w:val="0"/>
        <w:lang w:val="kk-KZ"/>
      </w:rPr>
    </w:pPr>
    <w:r w:rsidRPr="004C6190">
      <w:rPr>
        <w:rStyle w:val="ad"/>
        <w:rFonts w:ascii="Times New Roman" w:hAnsi="Times New Roman" w:cs="Times New Roman"/>
        <w:bCs/>
        <w:i w:val="0"/>
        <w:lang w:val="kk-KZ"/>
      </w:rPr>
      <w:t xml:space="preserve">                                                                                                                                                                 </w:t>
    </w:r>
  </w:p>
  <w:p w14:paraId="5EF4B880" w14:textId="0F942792" w:rsidR="00767C55" w:rsidRPr="004C6190" w:rsidRDefault="00767C55" w:rsidP="00767C55">
    <w:pPr>
      <w:keepLines/>
      <w:spacing w:before="120" w:after="120"/>
      <w:ind w:left="491" w:right="-714"/>
      <w:rPr>
        <w:rStyle w:val="ad"/>
        <w:rFonts w:ascii="Times New Roman" w:hAnsi="Times New Roman" w:cs="Times New Roman"/>
        <w:bCs/>
        <w:i w:val="0"/>
        <w:lang w:val="kk-KZ"/>
      </w:rPr>
    </w:pPr>
    <w:r w:rsidRPr="004C6190">
      <w:rPr>
        <w:rStyle w:val="ad"/>
        <w:rFonts w:ascii="Times New Roman" w:hAnsi="Times New Roman" w:cs="Times New Roman"/>
        <w:bCs/>
        <w:i w:val="0"/>
        <w:lang w:val="kk-KZ"/>
      </w:rPr>
      <w:t>Әл-Фараби атындағы ҚазҰУ  ғ</w:t>
    </w:r>
    <w:r>
      <w:rPr>
        <w:rStyle w:val="ad"/>
        <w:rFonts w:ascii="Times New Roman" w:hAnsi="Times New Roman" w:cs="Times New Roman"/>
        <w:bCs/>
        <w:i w:val="0"/>
        <w:lang w:val="kk-KZ"/>
      </w:rPr>
      <w:t>а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 xml:space="preserve">лым хатшысы       </w:t>
    </w:r>
    <w:r>
      <w:rPr>
        <w:rStyle w:val="ad"/>
        <w:rFonts w:ascii="Times New Roman" w:hAnsi="Times New Roman" w:cs="Times New Roman"/>
        <w:bCs/>
        <w:i w:val="0"/>
        <w:lang w:val="kk-KZ"/>
      </w:rPr>
      <w:t xml:space="preserve">                               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>М.</w:t>
    </w:r>
    <w:r>
      <w:rPr>
        <w:rStyle w:val="ad"/>
        <w:rFonts w:ascii="Times New Roman" w:hAnsi="Times New Roman" w:cs="Times New Roman"/>
        <w:bCs/>
        <w:i w:val="0"/>
        <w:lang w:val="kk-KZ"/>
      </w:rPr>
      <w:t>Қ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>.</w:t>
    </w:r>
    <w:r>
      <w:rPr>
        <w:rStyle w:val="ad"/>
        <w:rFonts w:ascii="Times New Roman" w:hAnsi="Times New Roman" w:cs="Times New Roman"/>
        <w:bCs/>
        <w:i w:val="0"/>
        <w:lang w:val="kk-KZ"/>
      </w:rPr>
      <w:t xml:space="preserve"> 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>М</w:t>
    </w:r>
    <w:r w:rsidR="00DE7D0E">
      <w:rPr>
        <w:rStyle w:val="ad"/>
        <w:rFonts w:ascii="Times New Roman" w:hAnsi="Times New Roman" w:cs="Times New Roman"/>
        <w:bCs/>
        <w:i w:val="0"/>
        <w:lang w:val="kk-KZ"/>
      </w:rPr>
      <w:t>ә</w:t>
    </w:r>
    <w:r w:rsidRPr="004C6190">
      <w:rPr>
        <w:rStyle w:val="ad"/>
        <w:rFonts w:ascii="Times New Roman" w:hAnsi="Times New Roman" w:cs="Times New Roman"/>
        <w:bCs/>
        <w:i w:val="0"/>
        <w:lang w:val="kk-KZ"/>
      </w:rPr>
      <w:t xml:space="preserve">мбетова         </w:t>
    </w:r>
  </w:p>
  <w:p w14:paraId="6AF51EE0" w14:textId="4B345A03" w:rsidR="007815DB" w:rsidRPr="00767C55" w:rsidRDefault="007815DB">
    <w:pPr>
      <w:pStyle w:val="af4"/>
      <w:rPr>
        <w:lang w:val="kk-KZ"/>
      </w:rPr>
    </w:pPr>
  </w:p>
  <w:p w14:paraId="326E1183" w14:textId="77777777" w:rsidR="00D16261" w:rsidRPr="00767C55" w:rsidRDefault="00D16261">
    <w:pPr>
      <w:pStyle w:val="af4"/>
      <w:rPr>
        <w:lang w:val="kk-KZ"/>
      </w:rPr>
    </w:pPr>
  </w:p>
  <w:p w14:paraId="5595422D" w14:textId="77777777" w:rsidR="007815DB" w:rsidRPr="00767C55" w:rsidRDefault="007815DB">
    <w:pPr>
      <w:pStyle w:val="af4"/>
      <w:rPr>
        <w:lang w:val="kk-KZ"/>
      </w:rPr>
    </w:pPr>
  </w:p>
  <w:p w14:paraId="7E844C63" w14:textId="77777777" w:rsidR="007815DB" w:rsidRPr="00767C55" w:rsidRDefault="007815DB">
    <w:pPr>
      <w:pStyle w:val="af4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08CE" w14:textId="77777777" w:rsidR="005D1DC0" w:rsidRDefault="005D1DC0" w:rsidP="00061393">
      <w:r>
        <w:separator/>
      </w:r>
    </w:p>
  </w:footnote>
  <w:footnote w:type="continuationSeparator" w:id="0">
    <w:p w14:paraId="7E2B91E6" w14:textId="77777777" w:rsidR="005D1DC0" w:rsidRDefault="005D1DC0" w:rsidP="0006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A29"/>
    <w:multiLevelType w:val="multilevel"/>
    <w:tmpl w:val="FF6E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87A31"/>
    <w:multiLevelType w:val="hybridMultilevel"/>
    <w:tmpl w:val="F12CE0BA"/>
    <w:lvl w:ilvl="0" w:tplc="0419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5A954C4"/>
    <w:multiLevelType w:val="multilevel"/>
    <w:tmpl w:val="30F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9043E"/>
    <w:multiLevelType w:val="hybridMultilevel"/>
    <w:tmpl w:val="29644AA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A17EBC"/>
    <w:multiLevelType w:val="hybridMultilevel"/>
    <w:tmpl w:val="36E0BD4E"/>
    <w:lvl w:ilvl="0" w:tplc="06683B1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672967C3"/>
    <w:multiLevelType w:val="hybridMultilevel"/>
    <w:tmpl w:val="F606CB92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7786">
    <w:abstractNumId w:val="4"/>
  </w:num>
  <w:num w:numId="2" w16cid:durableId="720249270">
    <w:abstractNumId w:val="5"/>
  </w:num>
  <w:num w:numId="3" w16cid:durableId="623466204">
    <w:abstractNumId w:val="0"/>
  </w:num>
  <w:num w:numId="4" w16cid:durableId="92164836">
    <w:abstractNumId w:val="2"/>
  </w:num>
  <w:num w:numId="5" w16cid:durableId="2780060">
    <w:abstractNumId w:val="3"/>
  </w:num>
  <w:num w:numId="6" w16cid:durableId="138302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4"/>
    <w:rsid w:val="00002BB6"/>
    <w:rsid w:val="000126F6"/>
    <w:rsid w:val="00013EC2"/>
    <w:rsid w:val="00046384"/>
    <w:rsid w:val="00061393"/>
    <w:rsid w:val="00063D3A"/>
    <w:rsid w:val="000655CD"/>
    <w:rsid w:val="00085DF4"/>
    <w:rsid w:val="000A3DEC"/>
    <w:rsid w:val="000B720B"/>
    <w:rsid w:val="000C4994"/>
    <w:rsid w:val="000D02A8"/>
    <w:rsid w:val="000D174B"/>
    <w:rsid w:val="000D3C5A"/>
    <w:rsid w:val="000E4FAB"/>
    <w:rsid w:val="000E7C98"/>
    <w:rsid w:val="001011BC"/>
    <w:rsid w:val="00115B21"/>
    <w:rsid w:val="0012511B"/>
    <w:rsid w:val="00137461"/>
    <w:rsid w:val="00137618"/>
    <w:rsid w:val="00142CB5"/>
    <w:rsid w:val="001517E5"/>
    <w:rsid w:val="00165186"/>
    <w:rsid w:val="00170914"/>
    <w:rsid w:val="00182411"/>
    <w:rsid w:val="001839C4"/>
    <w:rsid w:val="00192BDC"/>
    <w:rsid w:val="001A7139"/>
    <w:rsid w:val="001A7FA6"/>
    <w:rsid w:val="001B4785"/>
    <w:rsid w:val="001B6963"/>
    <w:rsid w:val="001C6BCD"/>
    <w:rsid w:val="001D0393"/>
    <w:rsid w:val="001D5012"/>
    <w:rsid w:val="001E1AC7"/>
    <w:rsid w:val="001E788A"/>
    <w:rsid w:val="001F04B4"/>
    <w:rsid w:val="001F3516"/>
    <w:rsid w:val="001F6E62"/>
    <w:rsid w:val="00216CC8"/>
    <w:rsid w:val="00233010"/>
    <w:rsid w:val="00233AEF"/>
    <w:rsid w:val="00240C9C"/>
    <w:rsid w:val="002432BA"/>
    <w:rsid w:val="00247A33"/>
    <w:rsid w:val="00250A17"/>
    <w:rsid w:val="00255EBC"/>
    <w:rsid w:val="002569DA"/>
    <w:rsid w:val="002576E5"/>
    <w:rsid w:val="002B3974"/>
    <w:rsid w:val="002D0082"/>
    <w:rsid w:val="002E717B"/>
    <w:rsid w:val="00303673"/>
    <w:rsid w:val="00304039"/>
    <w:rsid w:val="00315829"/>
    <w:rsid w:val="00325E3D"/>
    <w:rsid w:val="00336FA7"/>
    <w:rsid w:val="00337DCB"/>
    <w:rsid w:val="003406BB"/>
    <w:rsid w:val="00347970"/>
    <w:rsid w:val="0035244E"/>
    <w:rsid w:val="003B0696"/>
    <w:rsid w:val="003B326A"/>
    <w:rsid w:val="003C0D1F"/>
    <w:rsid w:val="003E3F33"/>
    <w:rsid w:val="003F02C0"/>
    <w:rsid w:val="003F70BC"/>
    <w:rsid w:val="0040529B"/>
    <w:rsid w:val="00411A26"/>
    <w:rsid w:val="0041786B"/>
    <w:rsid w:val="00423540"/>
    <w:rsid w:val="00436E81"/>
    <w:rsid w:val="00442BF3"/>
    <w:rsid w:val="00443320"/>
    <w:rsid w:val="00451AD0"/>
    <w:rsid w:val="004806FE"/>
    <w:rsid w:val="0048229E"/>
    <w:rsid w:val="00494A4A"/>
    <w:rsid w:val="00495C04"/>
    <w:rsid w:val="004C0AAC"/>
    <w:rsid w:val="004C2D29"/>
    <w:rsid w:val="004C3131"/>
    <w:rsid w:val="004C6190"/>
    <w:rsid w:val="004D1DD8"/>
    <w:rsid w:val="004D46D9"/>
    <w:rsid w:val="004D5744"/>
    <w:rsid w:val="004D76A1"/>
    <w:rsid w:val="004F0997"/>
    <w:rsid w:val="004F4155"/>
    <w:rsid w:val="004F6555"/>
    <w:rsid w:val="004F779C"/>
    <w:rsid w:val="00504957"/>
    <w:rsid w:val="00506F45"/>
    <w:rsid w:val="0053770B"/>
    <w:rsid w:val="005470E7"/>
    <w:rsid w:val="00550C5A"/>
    <w:rsid w:val="005712AE"/>
    <w:rsid w:val="0059331C"/>
    <w:rsid w:val="005C0BF4"/>
    <w:rsid w:val="005D1DC0"/>
    <w:rsid w:val="005D52CA"/>
    <w:rsid w:val="005E2EB8"/>
    <w:rsid w:val="005E7C00"/>
    <w:rsid w:val="005F6DCD"/>
    <w:rsid w:val="005F7A57"/>
    <w:rsid w:val="0060017A"/>
    <w:rsid w:val="006265B6"/>
    <w:rsid w:val="00626D4A"/>
    <w:rsid w:val="00627F53"/>
    <w:rsid w:val="00641BCE"/>
    <w:rsid w:val="00644BEE"/>
    <w:rsid w:val="006532F1"/>
    <w:rsid w:val="00661B3E"/>
    <w:rsid w:val="00680120"/>
    <w:rsid w:val="006B36EC"/>
    <w:rsid w:val="006C58AD"/>
    <w:rsid w:val="006D537A"/>
    <w:rsid w:val="006E7D23"/>
    <w:rsid w:val="006F2F61"/>
    <w:rsid w:val="00714BB5"/>
    <w:rsid w:val="0072362E"/>
    <w:rsid w:val="007409E0"/>
    <w:rsid w:val="00740E81"/>
    <w:rsid w:val="007537EA"/>
    <w:rsid w:val="0075550E"/>
    <w:rsid w:val="00762200"/>
    <w:rsid w:val="0076704F"/>
    <w:rsid w:val="00767C55"/>
    <w:rsid w:val="007815DB"/>
    <w:rsid w:val="007A1756"/>
    <w:rsid w:val="007A6688"/>
    <w:rsid w:val="007B5944"/>
    <w:rsid w:val="007C27AC"/>
    <w:rsid w:val="007C36EA"/>
    <w:rsid w:val="007C57A8"/>
    <w:rsid w:val="007E42D0"/>
    <w:rsid w:val="0083786C"/>
    <w:rsid w:val="008436E9"/>
    <w:rsid w:val="00853C9E"/>
    <w:rsid w:val="00880425"/>
    <w:rsid w:val="008871AF"/>
    <w:rsid w:val="008A4FFD"/>
    <w:rsid w:val="008C1C93"/>
    <w:rsid w:val="008D19B3"/>
    <w:rsid w:val="008D3BC1"/>
    <w:rsid w:val="008E28AD"/>
    <w:rsid w:val="008F6D18"/>
    <w:rsid w:val="008F7C75"/>
    <w:rsid w:val="009014E4"/>
    <w:rsid w:val="00913537"/>
    <w:rsid w:val="00915A6A"/>
    <w:rsid w:val="0092492A"/>
    <w:rsid w:val="00926DCB"/>
    <w:rsid w:val="009275A2"/>
    <w:rsid w:val="00931E4B"/>
    <w:rsid w:val="00945EA1"/>
    <w:rsid w:val="00954A6D"/>
    <w:rsid w:val="00956B3B"/>
    <w:rsid w:val="00976E99"/>
    <w:rsid w:val="00984AE1"/>
    <w:rsid w:val="009B00AD"/>
    <w:rsid w:val="009B1673"/>
    <w:rsid w:val="009B2692"/>
    <w:rsid w:val="009C5AD6"/>
    <w:rsid w:val="009D0670"/>
    <w:rsid w:val="009F10AC"/>
    <w:rsid w:val="00A035CF"/>
    <w:rsid w:val="00A13F23"/>
    <w:rsid w:val="00A210F4"/>
    <w:rsid w:val="00A22B38"/>
    <w:rsid w:val="00A24AD7"/>
    <w:rsid w:val="00A637DD"/>
    <w:rsid w:val="00A94398"/>
    <w:rsid w:val="00AC2AEE"/>
    <w:rsid w:val="00AD0E1A"/>
    <w:rsid w:val="00AD4E64"/>
    <w:rsid w:val="00AD7850"/>
    <w:rsid w:val="00AF09C8"/>
    <w:rsid w:val="00AF2B7D"/>
    <w:rsid w:val="00AF6081"/>
    <w:rsid w:val="00B01B5A"/>
    <w:rsid w:val="00B13872"/>
    <w:rsid w:val="00B27454"/>
    <w:rsid w:val="00B47396"/>
    <w:rsid w:val="00B47439"/>
    <w:rsid w:val="00B47B93"/>
    <w:rsid w:val="00B97F92"/>
    <w:rsid w:val="00BE1A97"/>
    <w:rsid w:val="00BE426E"/>
    <w:rsid w:val="00BF412E"/>
    <w:rsid w:val="00C12B06"/>
    <w:rsid w:val="00C31DD3"/>
    <w:rsid w:val="00C36BC7"/>
    <w:rsid w:val="00C67494"/>
    <w:rsid w:val="00C91E47"/>
    <w:rsid w:val="00CC44D1"/>
    <w:rsid w:val="00CE7920"/>
    <w:rsid w:val="00CF0BCD"/>
    <w:rsid w:val="00CF607E"/>
    <w:rsid w:val="00D15815"/>
    <w:rsid w:val="00D16261"/>
    <w:rsid w:val="00D207B0"/>
    <w:rsid w:val="00D2115B"/>
    <w:rsid w:val="00D21769"/>
    <w:rsid w:val="00D26CBC"/>
    <w:rsid w:val="00D401B1"/>
    <w:rsid w:val="00D41AAD"/>
    <w:rsid w:val="00D44752"/>
    <w:rsid w:val="00D60710"/>
    <w:rsid w:val="00D65E6E"/>
    <w:rsid w:val="00D7361B"/>
    <w:rsid w:val="00D7402A"/>
    <w:rsid w:val="00D76DF8"/>
    <w:rsid w:val="00D830D5"/>
    <w:rsid w:val="00D8637D"/>
    <w:rsid w:val="00DB14F9"/>
    <w:rsid w:val="00DB291C"/>
    <w:rsid w:val="00DC0CE6"/>
    <w:rsid w:val="00DE5EB6"/>
    <w:rsid w:val="00DE7D0E"/>
    <w:rsid w:val="00DF0344"/>
    <w:rsid w:val="00DF2B21"/>
    <w:rsid w:val="00DF688B"/>
    <w:rsid w:val="00E140D3"/>
    <w:rsid w:val="00E14684"/>
    <w:rsid w:val="00E21BC5"/>
    <w:rsid w:val="00E664D1"/>
    <w:rsid w:val="00E73DD9"/>
    <w:rsid w:val="00E76F0C"/>
    <w:rsid w:val="00E81BD8"/>
    <w:rsid w:val="00E93DAF"/>
    <w:rsid w:val="00EA45EE"/>
    <w:rsid w:val="00EA55D7"/>
    <w:rsid w:val="00EA5A69"/>
    <w:rsid w:val="00EC5D5B"/>
    <w:rsid w:val="00EC7753"/>
    <w:rsid w:val="00ED5D57"/>
    <w:rsid w:val="00EE1028"/>
    <w:rsid w:val="00F24D4D"/>
    <w:rsid w:val="00F4054A"/>
    <w:rsid w:val="00F531A9"/>
    <w:rsid w:val="00F6466D"/>
    <w:rsid w:val="00F72820"/>
    <w:rsid w:val="00F733DB"/>
    <w:rsid w:val="00F76BED"/>
    <w:rsid w:val="00F866D6"/>
    <w:rsid w:val="00FB33D2"/>
    <w:rsid w:val="00FC1022"/>
    <w:rsid w:val="00FC3D0E"/>
    <w:rsid w:val="00FC698F"/>
    <w:rsid w:val="00FF0339"/>
    <w:rsid w:val="00FF5773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15602"/>
  <w15:chartTrackingRefBased/>
  <w15:docId w15:val="{6A958BB8-0D8F-49A5-9003-908E23A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0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0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4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4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4E4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9014E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014E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0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014E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014E4"/>
    <w:rPr>
      <w:b/>
      <w:bCs/>
      <w:smallCaps/>
      <w:color w:val="0F4761" w:themeColor="accent1" w:themeShade="BF"/>
      <w:spacing w:val="5"/>
    </w:rPr>
  </w:style>
  <w:style w:type="character" w:styleId="ad">
    <w:name w:val="Emphasis"/>
    <w:uiPriority w:val="20"/>
    <w:qFormat/>
    <w:rsid w:val="00913537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DF03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F03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24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10">
    <w:name w:val="A1"/>
    <w:uiPriority w:val="99"/>
    <w:rsid w:val="00182411"/>
    <w:rPr>
      <w:color w:val="000000"/>
      <w:sz w:val="20"/>
      <w:szCs w:val="20"/>
    </w:rPr>
  </w:style>
  <w:style w:type="character" w:styleId="af0">
    <w:name w:val="Hyperlink"/>
    <w:basedOn w:val="a0"/>
    <w:uiPriority w:val="99"/>
    <w:unhideWhenUsed/>
    <w:rsid w:val="00182411"/>
    <w:rPr>
      <w:color w:val="467886" w:themeColor="hyperlink"/>
      <w:u w:val="single"/>
    </w:rPr>
  </w:style>
  <w:style w:type="table" w:styleId="af1">
    <w:name w:val="Table Grid"/>
    <w:basedOn w:val="a1"/>
    <w:uiPriority w:val="39"/>
    <w:rsid w:val="0018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qFormat/>
    <w:rsid w:val="00DB14F9"/>
  </w:style>
  <w:style w:type="character" w:customStyle="1" w:styleId="11">
    <w:name w:val="Неразрешенное упоминание1"/>
    <w:basedOn w:val="a0"/>
    <w:uiPriority w:val="99"/>
    <w:semiHidden/>
    <w:unhideWhenUsed/>
    <w:rsid w:val="00337DC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06139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61393"/>
  </w:style>
  <w:style w:type="paragraph" w:styleId="af4">
    <w:name w:val="footer"/>
    <w:basedOn w:val="a"/>
    <w:link w:val="af5"/>
    <w:uiPriority w:val="99"/>
    <w:unhideWhenUsed/>
    <w:rsid w:val="000613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61393"/>
  </w:style>
  <w:style w:type="character" w:customStyle="1" w:styleId="id-label">
    <w:name w:val="id-label"/>
    <w:basedOn w:val="a0"/>
    <w:rsid w:val="00CF0BCD"/>
  </w:style>
  <w:style w:type="character" w:styleId="af6">
    <w:name w:val="FollowedHyperlink"/>
    <w:basedOn w:val="a0"/>
    <w:uiPriority w:val="99"/>
    <w:semiHidden/>
    <w:unhideWhenUsed/>
    <w:rsid w:val="00347970"/>
    <w:rPr>
      <w:color w:val="96607D" w:themeColor="followedHyperlink"/>
      <w:u w:val="single"/>
    </w:rPr>
  </w:style>
  <w:style w:type="character" w:customStyle="1" w:styleId="text-gray-700">
    <w:name w:val="text-gray-700"/>
    <w:basedOn w:val="a0"/>
    <w:rsid w:val="00D65E6E"/>
  </w:style>
  <w:style w:type="character" w:customStyle="1" w:styleId="linktext">
    <w:name w:val="link__text"/>
    <w:rsid w:val="00192BDC"/>
  </w:style>
  <w:style w:type="paragraph" w:styleId="23">
    <w:name w:val="Body Text 2"/>
    <w:basedOn w:val="a"/>
    <w:link w:val="24"/>
    <w:rsid w:val="00EA55D7"/>
    <w:rPr>
      <w:rFonts w:ascii="Times/Kazakh" w:eastAsia="Times New Roman" w:hAnsi="Times/Kazakh" w:cs="Times New Roman"/>
      <w:sz w:val="24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EA55D7"/>
    <w:rPr>
      <w:rFonts w:ascii="Times/Kazakh" w:eastAsia="Times New Roman" w:hAnsi="Times/Kazakh" w:cs="Times New Roman"/>
      <w:sz w:val="24"/>
      <w:szCs w:val="20"/>
      <w:lang w:eastAsia="ko-KR"/>
    </w:rPr>
  </w:style>
  <w:style w:type="paragraph" w:styleId="af7">
    <w:name w:val="Body Text Indent"/>
    <w:basedOn w:val="a"/>
    <w:link w:val="af8"/>
    <w:uiPriority w:val="99"/>
    <w:semiHidden/>
    <w:unhideWhenUsed/>
    <w:rsid w:val="00336FA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36FA7"/>
  </w:style>
  <w:style w:type="character" w:customStyle="1" w:styleId="value">
    <w:name w:val="value"/>
    <w:basedOn w:val="a0"/>
    <w:rsid w:val="00FC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pages/publications/105016523973?origin=resultslist" TargetMode="External"/><Relationship Id="rId13" Type="http://schemas.openxmlformats.org/officeDocument/2006/relationships/hyperlink" Target="https://www.scopus.com/pages/publications/85208090991?origin=resultslist" TargetMode="External"/><Relationship Id="rId18" Type="http://schemas.openxmlformats.org/officeDocument/2006/relationships/hyperlink" Target="https://cyberleninka.ru/article/n/kliniko-gistologicheskoe-issledovanie-podrostkov-s-zabolevaniem-parodonta" TargetMode="External"/><Relationship Id="rId26" Type="http://schemas.openxmlformats.org/officeDocument/2006/relationships/hyperlink" Target="https://pharmkaz.kz/2023/12/29/preventive-dental-examinations-as-a-structural-component-of-monitoring-in-the-quality-management-system-of-medical-ca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kliniko-laboratornaya-harakteristika-vospalitelnyh-zabolevaniy-parodonta-detey-kyzylordinskoy-oblasti" TargetMode="External"/><Relationship Id="rId7" Type="http://schemas.openxmlformats.org/officeDocument/2006/relationships/hyperlink" Target="https://doi.org/10.51847/ibcKYUmd3i" TargetMode="External"/><Relationship Id="rId12" Type="http://schemas.openxmlformats.org/officeDocument/2006/relationships/hyperlink" Target="https://doi.org/10.56294/sctconf2024.758" TargetMode="External"/><Relationship Id="rId17" Type="http://schemas.openxmlformats.org/officeDocument/2006/relationships/hyperlink" Target="https://cyberleninka.ru/article/n/bioplenka-kak-odin-iz-faktorov-vysokoy-virulentnosti-mikroorganizmov-vydelennyh-iz-sistemy-kornevyh-kanalov-u-detey" TargetMode="External"/><Relationship Id="rId25" Type="http://schemas.openxmlformats.org/officeDocument/2006/relationships/hyperlink" Target="http://pharmkaz.kz/wp-content/uploads/2022/09/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nekotorye-voprosy-metodologii-provedeniya-prakticheskogo-zanyatiya-s-ispolzovaniem-interaktivnyh-metodov-obucheniya" TargetMode="External"/><Relationship Id="rId20" Type="http://schemas.openxmlformats.org/officeDocument/2006/relationships/hyperlink" Target="https://cyberleninka.ru/article/n/dinamika-porazhaemosti-kariesom-zubov-u-detey-mangistauskoy-oblasti" TargetMode="External"/><Relationship Id="rId29" Type="http://schemas.openxmlformats.org/officeDocument/2006/relationships/hyperlink" Target="https://pharmkaz.kz/2024/08/30/immunologichekie-pokazateli-u-bolnyx-s-xronicheskim-recidiviruyushhim-gerpeticheskim-stomatit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pages/publications/105026183458?origin=resultslist" TargetMode="External"/><Relationship Id="rId24" Type="http://schemas.openxmlformats.org/officeDocument/2006/relationships/hyperlink" Target="https://cyberleninka.ru/article/n/mikroflora-polosti-rta-u-detey-s-zabolevaniyami-zhk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l?eid=2-s2.0-85179371339&amp;origin=resultslist" TargetMode="External"/><Relationship Id="rId23" Type="http://schemas.openxmlformats.org/officeDocument/2006/relationships/hyperlink" Target="https://cyberleninka.ru/article/n/miks-kultury-u-detey-s-hronicheskim-kataralnym-gingivitom" TargetMode="External"/><Relationship Id="rId28" Type="http://schemas.openxmlformats.org/officeDocument/2006/relationships/hyperlink" Target="https://pharmkaz.kz/2024/08/30/helicobacter-pylori-status-in-children-with-gastrointestinal-diseases/" TargetMode="External"/><Relationship Id="rId10" Type="http://schemas.openxmlformats.org/officeDocument/2006/relationships/hyperlink" Target="https://doi.org/10.51847/3IPTVp0u9M" TargetMode="External"/><Relationship Id="rId19" Type="http://schemas.openxmlformats.org/officeDocument/2006/relationships/hyperlink" Target="https://cyberleninka.ru/article/n/kliniko-laboratornoe-obosnovanie-irrigatsionnyh-sredstv-primenyaemyh-v-detskoy-endodonti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52711/0974-360X.2023.00646" TargetMode="External"/><Relationship Id="rId22" Type="http://schemas.openxmlformats.org/officeDocument/2006/relationships/hyperlink" Target="https://cyberleninka.ru/article/n/stomatologicheskiy-status-u-detey-v-krizisnoy-zone-priaralya" TargetMode="External"/><Relationship Id="rId27" Type="http://schemas.openxmlformats.org/officeDocument/2006/relationships/hyperlink" Target="https://pharmkaz.kz/2024/06/29/comparative-analysis-of-cellular-components-in-chronic-catarrhal-gingivitis-in-children/" TargetMode="External"/><Relationship Id="rId30" Type="http://schemas.openxmlformats.org/officeDocument/2006/relationships/hyperlink" Target="https://pps.kaznu.kz/en/Main/FileShow2/229200/624/1/20329/0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786</Words>
  <Characters>6867</Characters>
  <Application>Microsoft Office Word</Application>
  <DocSecurity>0</DocSecurity>
  <Lines>478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Артемьев</dc:creator>
  <cp:keywords/>
  <dc:description/>
  <cp:lastModifiedBy>Карымхан Ақмарал</cp:lastModifiedBy>
  <cp:revision>6</cp:revision>
  <cp:lastPrinted>2026-01-12T10:47:00Z</cp:lastPrinted>
  <dcterms:created xsi:type="dcterms:W3CDTF">2026-01-12T10:42:00Z</dcterms:created>
  <dcterms:modified xsi:type="dcterms:W3CDTF">2026-01-12T10:47:00Z</dcterms:modified>
</cp:coreProperties>
</file>